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36F3" w:rsidRDefault="008A36F3" w:rsidP="008A36F3">
      <w:pPr>
        <w:autoSpaceDE w:val="0"/>
        <w:spacing w:line="560" w:lineRule="exact"/>
        <w:jc w:val="lef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附件1</w:t>
      </w:r>
    </w:p>
    <w:p w:rsidR="008A36F3" w:rsidRDefault="008A36F3" w:rsidP="008A36F3">
      <w:pPr>
        <w:pStyle w:val="a0"/>
      </w:pPr>
      <w:r>
        <w:rPr>
          <w:rFonts w:hint="eastAsia"/>
        </w:rPr>
        <w:t xml:space="preserve"> </w:t>
      </w:r>
    </w:p>
    <w:p w:rsidR="008A36F3" w:rsidRDefault="008A36F3" w:rsidP="008A36F3">
      <w:pPr>
        <w:pStyle w:val="a0"/>
        <w:autoSpaceDE w:val="0"/>
        <w:spacing w:line="640" w:lineRule="exact"/>
        <w:jc w:val="center"/>
        <w:rPr>
          <w:rFonts w:ascii="方正小标宋简体" w:hAnsi="方正小标宋简体" w:hint="eastAsia"/>
          <w:sz w:val="44"/>
          <w:szCs w:val="44"/>
        </w:rPr>
      </w:pPr>
      <w:r>
        <w:rPr>
          <w:rFonts w:ascii="方正小标宋简体" w:hAnsi="方正小标宋简体"/>
          <w:sz w:val="44"/>
          <w:szCs w:val="44"/>
        </w:rPr>
        <w:t>黑龙江省青年科技人才托举工程项目管理办法（试行）</w:t>
      </w:r>
    </w:p>
    <w:p w:rsidR="008A36F3" w:rsidRDefault="008A36F3" w:rsidP="008A36F3">
      <w:pPr>
        <w:pStyle w:val="a0"/>
        <w:autoSpaceDE w:val="0"/>
        <w:spacing w:after="0" w:line="640" w:lineRule="exact"/>
        <w:jc w:val="center"/>
        <w:rPr>
          <w:rFonts w:ascii="方正小标宋简体" w:hAnsi="方正小标宋简体" w:hint="eastAsia"/>
          <w:sz w:val="44"/>
          <w:szCs w:val="44"/>
        </w:rPr>
      </w:pPr>
      <w:r>
        <w:rPr>
          <w:rFonts w:ascii="方正小标宋简体" w:hAnsi="方正小标宋简体"/>
          <w:sz w:val="44"/>
          <w:szCs w:val="44"/>
        </w:rPr>
        <w:t xml:space="preserve"> </w:t>
      </w:r>
    </w:p>
    <w:p w:rsidR="008A36F3" w:rsidRDefault="008A36F3" w:rsidP="008A36F3">
      <w:pPr>
        <w:pStyle w:val="a0"/>
        <w:autoSpaceDE w:val="0"/>
        <w:spacing w:after="0" w:line="560" w:lineRule="exact"/>
        <w:jc w:val="center"/>
        <w:rPr>
          <w:rFonts w:ascii="CESI黑体-GB13000" w:hAnsi="CESI黑体-GB13000" w:hint="eastAsia"/>
          <w:sz w:val="32"/>
          <w:szCs w:val="32"/>
        </w:rPr>
      </w:pPr>
      <w:r>
        <w:rPr>
          <w:rFonts w:ascii="CESI黑体-GB13000" w:hAnsi="CESI黑体-GB13000"/>
          <w:sz w:val="32"/>
          <w:szCs w:val="32"/>
        </w:rPr>
        <w:t>第一章</w:t>
      </w:r>
      <w:r>
        <w:rPr>
          <w:rFonts w:ascii="CESI黑体-GB13000" w:hAnsi="CESI黑体-GB13000"/>
          <w:sz w:val="32"/>
          <w:szCs w:val="32"/>
        </w:rPr>
        <w:t xml:space="preserve">  </w:t>
      </w:r>
      <w:r>
        <w:rPr>
          <w:rFonts w:ascii="CESI黑体-GB13000" w:hAnsi="CESI黑体-GB13000"/>
          <w:sz w:val="32"/>
          <w:szCs w:val="32"/>
        </w:rPr>
        <w:t>总则</w:t>
      </w:r>
    </w:p>
    <w:p w:rsidR="008A36F3" w:rsidRDefault="008A36F3" w:rsidP="008A36F3">
      <w:pPr>
        <w:pStyle w:val="a0"/>
        <w:autoSpaceDE w:val="0"/>
        <w:spacing w:after="0" w:line="560" w:lineRule="exact"/>
        <w:ind w:firstLineChars="200" w:firstLine="640"/>
        <w:rPr>
          <w:rFonts w:ascii="方正仿宋_GBK" w:hAnsi="方正仿宋_GBK" w:hint="eastAsia"/>
          <w:sz w:val="32"/>
          <w:szCs w:val="32"/>
        </w:rPr>
      </w:pPr>
      <w:r>
        <w:rPr>
          <w:rFonts w:ascii="CESI黑体-GB13000" w:hAnsi="CESI黑体-GB13000"/>
          <w:sz w:val="32"/>
          <w:szCs w:val="32"/>
        </w:rPr>
        <w:t>第一条</w:t>
      </w:r>
      <w:r>
        <w:rPr>
          <w:rFonts w:ascii="方正仿宋_GBK" w:hAnsi="方正仿宋_GBK"/>
          <w:sz w:val="32"/>
          <w:szCs w:val="32"/>
        </w:rPr>
        <w:t xml:space="preserve">  </w:t>
      </w:r>
      <w:r>
        <w:rPr>
          <w:rFonts w:ascii="CESI仿宋-GB2312" w:hAnsi="CESI仿宋-GB2312"/>
          <w:color w:val="000000"/>
          <w:kern w:val="0"/>
          <w:sz w:val="32"/>
          <w:szCs w:val="32"/>
        </w:rPr>
        <w:t>为深入贯彻习近平总书记关于做好新时代人才工作的重要思想，全面落实中央和省委人才工作会议精神，</w:t>
      </w:r>
      <w:r>
        <w:rPr>
          <w:rFonts w:ascii="方正仿宋_GBK" w:hAnsi="方正仿宋_GBK"/>
          <w:sz w:val="32"/>
          <w:szCs w:val="32"/>
        </w:rPr>
        <w:t>进一步加强我省高层次科技创新后备人才队伍建设，规范黑龙江省青年科技人才托举工程（以下简称托举工程）项目实施，制定本办法。</w:t>
      </w:r>
    </w:p>
    <w:p w:rsidR="008A36F3" w:rsidRDefault="008A36F3" w:rsidP="008A36F3">
      <w:pPr>
        <w:pStyle w:val="a0"/>
        <w:autoSpaceDE w:val="0"/>
        <w:spacing w:after="0" w:line="560" w:lineRule="exact"/>
        <w:ind w:firstLineChars="200" w:firstLine="640"/>
        <w:rPr>
          <w:rFonts w:ascii="仿宋_GB2312" w:hAnsi="仿宋_GB2312" w:hint="eastAsia"/>
          <w:sz w:val="32"/>
          <w:szCs w:val="32"/>
        </w:rPr>
      </w:pPr>
      <w:r>
        <w:rPr>
          <w:rFonts w:ascii="CESI黑体-GB13000" w:hAnsi="CESI黑体-GB13000"/>
          <w:sz w:val="32"/>
          <w:szCs w:val="32"/>
        </w:rPr>
        <w:t>第二条</w:t>
      </w:r>
      <w:r>
        <w:rPr>
          <w:rFonts w:ascii="CESI黑体-GB13000" w:hAnsi="CESI黑体-GB13000"/>
          <w:sz w:val="32"/>
          <w:szCs w:val="32"/>
        </w:rPr>
        <w:t xml:space="preserve">  </w:t>
      </w:r>
      <w:r>
        <w:rPr>
          <w:rFonts w:ascii="仿宋_GB2312" w:hAnsi="仿宋_GB2312"/>
          <w:sz w:val="32"/>
          <w:szCs w:val="32"/>
        </w:rPr>
        <w:t>托举工程的宗旨是探索创新青年科技人才选拔培养机制，遴选具有较强创新能力和发展潜力的优秀青年科技人才，支持他们在</w:t>
      </w:r>
      <w:r>
        <w:rPr>
          <w:rFonts w:ascii="仿宋_GB2312" w:hAnsi="仿宋_GB2312"/>
          <w:sz w:val="32"/>
          <w:szCs w:val="32"/>
        </w:rPr>
        <w:t>“</w:t>
      </w:r>
      <w:r>
        <w:rPr>
          <w:rFonts w:ascii="仿宋_GB2312" w:hAnsi="仿宋_GB2312"/>
          <w:sz w:val="32"/>
          <w:szCs w:val="32"/>
        </w:rPr>
        <w:t>科研黄金期</w:t>
      </w:r>
      <w:r>
        <w:rPr>
          <w:rFonts w:ascii="仿宋_GB2312" w:hAnsi="仿宋_GB2312"/>
          <w:sz w:val="32"/>
          <w:szCs w:val="32"/>
        </w:rPr>
        <w:t>”</w:t>
      </w:r>
      <w:r>
        <w:rPr>
          <w:rFonts w:ascii="仿宋_GB2312" w:hAnsi="仿宋_GB2312"/>
          <w:sz w:val="32"/>
          <w:szCs w:val="32"/>
        </w:rPr>
        <w:t>潜心研究、深入探索，激发他们的创新热情和创造活力，尽快成长为我省高层次科技创新人才的后备力量。</w:t>
      </w:r>
    </w:p>
    <w:p w:rsidR="008A36F3" w:rsidRDefault="008A36F3" w:rsidP="008A36F3">
      <w:pPr>
        <w:pStyle w:val="a0"/>
        <w:autoSpaceDE w:val="0"/>
        <w:spacing w:after="0" w:line="560" w:lineRule="exact"/>
        <w:ind w:firstLineChars="200" w:firstLine="640"/>
        <w:rPr>
          <w:rFonts w:ascii="仿宋_GB2312" w:hAnsi="仿宋_GB2312" w:hint="eastAsia"/>
          <w:sz w:val="32"/>
          <w:szCs w:val="32"/>
        </w:rPr>
      </w:pPr>
      <w:r>
        <w:rPr>
          <w:rFonts w:ascii="CESI黑体-GB13000" w:hAnsi="CESI黑体-GB13000"/>
          <w:sz w:val="32"/>
          <w:szCs w:val="32"/>
        </w:rPr>
        <w:t>第三条</w:t>
      </w:r>
      <w:r>
        <w:rPr>
          <w:rFonts w:ascii="CESI黑体-GB13000" w:hAnsi="CESI黑体-GB13000"/>
          <w:sz w:val="32"/>
          <w:szCs w:val="32"/>
        </w:rPr>
        <w:t xml:space="preserve">  </w:t>
      </w:r>
      <w:r>
        <w:rPr>
          <w:rFonts w:ascii="仿宋_GB2312" w:hAnsi="仿宋_GB2312"/>
          <w:sz w:val="32"/>
          <w:szCs w:val="32"/>
        </w:rPr>
        <w:t>托举工程是由黑龙江省科协组织实施的人才联系服务项目。托举工程人选在全省范围内进行选拔，每年选拔一批，每批人数不超过</w:t>
      </w:r>
      <w:r>
        <w:rPr>
          <w:rFonts w:ascii="仿宋_GB2312" w:hAnsi="仿宋_GB2312"/>
          <w:sz w:val="32"/>
          <w:szCs w:val="32"/>
        </w:rPr>
        <w:t>20</w:t>
      </w:r>
      <w:r>
        <w:rPr>
          <w:rFonts w:ascii="仿宋_GB2312" w:hAnsi="仿宋_GB2312"/>
          <w:sz w:val="32"/>
          <w:szCs w:val="32"/>
        </w:rPr>
        <w:t>名，托举培养周期为</w:t>
      </w:r>
      <w:r>
        <w:rPr>
          <w:rFonts w:ascii="仿宋_GB2312" w:hAnsi="仿宋_GB2312"/>
          <w:sz w:val="32"/>
          <w:szCs w:val="32"/>
        </w:rPr>
        <w:t>2</w:t>
      </w:r>
      <w:r>
        <w:rPr>
          <w:rFonts w:ascii="仿宋_GB2312" w:hAnsi="仿宋_GB2312"/>
          <w:sz w:val="32"/>
          <w:szCs w:val="32"/>
        </w:rPr>
        <w:t>年。</w:t>
      </w:r>
    </w:p>
    <w:p w:rsidR="008A36F3" w:rsidRDefault="008A36F3" w:rsidP="008A36F3">
      <w:pPr>
        <w:pStyle w:val="a0"/>
        <w:autoSpaceDE w:val="0"/>
        <w:spacing w:after="0" w:line="560" w:lineRule="exact"/>
        <w:jc w:val="center"/>
        <w:rPr>
          <w:rFonts w:ascii="CESI黑体-GB13000" w:hAnsi="CESI黑体-GB13000" w:hint="eastAsia"/>
          <w:sz w:val="32"/>
          <w:szCs w:val="32"/>
        </w:rPr>
      </w:pPr>
      <w:r>
        <w:rPr>
          <w:rFonts w:ascii="CESI黑体-GB13000" w:hAnsi="CESI黑体-GB13000"/>
          <w:sz w:val="32"/>
          <w:szCs w:val="32"/>
        </w:rPr>
        <w:t>第二章</w:t>
      </w:r>
      <w:r>
        <w:rPr>
          <w:rFonts w:ascii="CESI黑体-GB13000" w:hAnsi="CESI黑体-GB13000"/>
          <w:sz w:val="32"/>
          <w:szCs w:val="32"/>
        </w:rPr>
        <w:t xml:space="preserve">  </w:t>
      </w:r>
      <w:r>
        <w:rPr>
          <w:rFonts w:ascii="CESI黑体-GB13000" w:hAnsi="CESI黑体-GB13000"/>
          <w:sz w:val="32"/>
          <w:szCs w:val="32"/>
        </w:rPr>
        <w:t>人选条件</w:t>
      </w:r>
    </w:p>
    <w:p w:rsidR="008A36F3" w:rsidRDefault="008A36F3" w:rsidP="008A36F3">
      <w:pPr>
        <w:pStyle w:val="a0"/>
        <w:autoSpaceDE w:val="0"/>
        <w:spacing w:after="0" w:line="560" w:lineRule="exact"/>
        <w:ind w:firstLineChars="200" w:firstLine="640"/>
        <w:rPr>
          <w:rFonts w:ascii="仿宋_GB2312" w:hAnsi="仿宋_GB2312" w:hint="eastAsia"/>
          <w:sz w:val="32"/>
          <w:szCs w:val="32"/>
        </w:rPr>
      </w:pPr>
      <w:r>
        <w:rPr>
          <w:rFonts w:ascii="CESI黑体-GB13000" w:hAnsi="CESI黑体-GB13000"/>
          <w:sz w:val="32"/>
          <w:szCs w:val="32"/>
        </w:rPr>
        <w:t>第四条</w:t>
      </w:r>
      <w:r>
        <w:rPr>
          <w:rFonts w:ascii="CESI黑体-GB13000" w:hAnsi="CESI黑体-GB13000"/>
          <w:sz w:val="32"/>
          <w:szCs w:val="32"/>
        </w:rPr>
        <w:t xml:space="preserve">  </w:t>
      </w:r>
      <w:r>
        <w:rPr>
          <w:rFonts w:ascii="仿宋_GB2312" w:hAnsi="仿宋_GB2312"/>
          <w:sz w:val="32"/>
          <w:szCs w:val="32"/>
        </w:rPr>
        <w:t>托举工程人选应具备以下条件：</w:t>
      </w:r>
    </w:p>
    <w:p w:rsidR="008A36F3" w:rsidRDefault="008A36F3" w:rsidP="008A36F3">
      <w:pPr>
        <w:pStyle w:val="a0"/>
        <w:autoSpaceDE w:val="0"/>
        <w:spacing w:after="0" w:line="560" w:lineRule="exact"/>
        <w:ind w:firstLineChars="200" w:firstLine="640"/>
        <w:rPr>
          <w:rFonts w:ascii="仿宋_GB2312" w:hAnsi="仿宋_GB2312" w:hint="eastAsia"/>
          <w:sz w:val="32"/>
          <w:szCs w:val="32"/>
        </w:rPr>
      </w:pPr>
      <w:r>
        <w:rPr>
          <w:rFonts w:ascii="仿宋_GB2312" w:hAnsi="仿宋_GB2312"/>
          <w:sz w:val="32"/>
          <w:szCs w:val="32"/>
        </w:rPr>
        <w:t>（一）拥护党的路线、方针、政策，热爱祖国，遵纪守法，恪守科研诚信规范，具有优良学风；具有创新、求实、协作、奉献的科学精神。</w:t>
      </w:r>
    </w:p>
    <w:p w:rsidR="008A36F3" w:rsidRDefault="008A36F3" w:rsidP="008A36F3">
      <w:pPr>
        <w:pStyle w:val="a0"/>
        <w:autoSpaceDE w:val="0"/>
        <w:spacing w:after="0" w:line="560" w:lineRule="exact"/>
        <w:ind w:firstLineChars="200" w:firstLine="640"/>
        <w:rPr>
          <w:rFonts w:ascii="仿宋_GB2312" w:hAnsi="仿宋_GB2312" w:hint="eastAsia"/>
          <w:sz w:val="32"/>
          <w:szCs w:val="32"/>
        </w:rPr>
      </w:pPr>
      <w:r>
        <w:rPr>
          <w:rFonts w:ascii="仿宋_GB2312" w:hAnsi="仿宋_GB2312"/>
          <w:sz w:val="32"/>
          <w:szCs w:val="32"/>
        </w:rPr>
        <w:lastRenderedPageBreak/>
        <w:t>（二）年龄在</w:t>
      </w:r>
      <w:r>
        <w:rPr>
          <w:rFonts w:ascii="仿宋_GB2312" w:hAnsi="仿宋_GB2312"/>
          <w:sz w:val="32"/>
          <w:szCs w:val="32"/>
        </w:rPr>
        <w:t>32</w:t>
      </w:r>
      <w:r>
        <w:rPr>
          <w:rFonts w:ascii="仿宋_GB2312" w:hAnsi="仿宋_GB2312"/>
          <w:sz w:val="32"/>
          <w:szCs w:val="32"/>
        </w:rPr>
        <w:t>周岁（含）以下（按推荐年度</w:t>
      </w:r>
      <w:r>
        <w:rPr>
          <w:rFonts w:ascii="仿宋_GB2312" w:hAnsi="仿宋_GB2312"/>
          <w:sz w:val="32"/>
          <w:szCs w:val="32"/>
        </w:rPr>
        <w:t>1</w:t>
      </w:r>
      <w:r>
        <w:rPr>
          <w:rFonts w:ascii="仿宋_GB2312" w:hAnsi="仿宋_GB2312"/>
          <w:sz w:val="32"/>
          <w:szCs w:val="32"/>
        </w:rPr>
        <w:t>月</w:t>
      </w:r>
      <w:r>
        <w:rPr>
          <w:rFonts w:ascii="仿宋_GB2312" w:hAnsi="仿宋_GB2312"/>
          <w:sz w:val="32"/>
          <w:szCs w:val="32"/>
        </w:rPr>
        <w:t>1</w:t>
      </w:r>
      <w:r>
        <w:rPr>
          <w:rFonts w:ascii="仿宋_GB2312" w:hAnsi="仿宋_GB2312"/>
          <w:sz w:val="32"/>
          <w:szCs w:val="32"/>
        </w:rPr>
        <w:t>日实足年龄计算）的全职在黑龙江省工作的中国籍公民；女性或医学领域的人选年龄可放宽至</w:t>
      </w:r>
      <w:r>
        <w:rPr>
          <w:rFonts w:ascii="仿宋_GB2312" w:hAnsi="仿宋_GB2312"/>
          <w:sz w:val="32"/>
          <w:szCs w:val="32"/>
        </w:rPr>
        <w:t>35</w:t>
      </w:r>
      <w:r>
        <w:rPr>
          <w:rFonts w:ascii="仿宋_GB2312" w:hAnsi="仿宋_GB2312"/>
          <w:sz w:val="32"/>
          <w:szCs w:val="32"/>
        </w:rPr>
        <w:t>周岁。</w:t>
      </w:r>
    </w:p>
    <w:p w:rsidR="008A36F3" w:rsidRDefault="008A36F3" w:rsidP="008A36F3">
      <w:pPr>
        <w:pStyle w:val="a0"/>
        <w:autoSpaceDE w:val="0"/>
        <w:spacing w:after="0" w:line="560" w:lineRule="exact"/>
        <w:ind w:firstLineChars="200" w:firstLine="640"/>
        <w:rPr>
          <w:rFonts w:ascii="仿宋_GB2312" w:hAnsi="仿宋_GB2312" w:hint="eastAsia"/>
          <w:sz w:val="32"/>
          <w:szCs w:val="32"/>
        </w:rPr>
      </w:pPr>
      <w:r>
        <w:rPr>
          <w:rFonts w:ascii="仿宋_GB2312" w:hAnsi="仿宋_GB2312"/>
          <w:sz w:val="32"/>
          <w:szCs w:val="32"/>
        </w:rPr>
        <w:t>（三）具有全日制博士以上学位，在自然科学领域从事基础研究、应用研究、技术研发的一线优秀青年科技工作者。</w:t>
      </w:r>
    </w:p>
    <w:p w:rsidR="008A36F3" w:rsidRDefault="008A36F3" w:rsidP="008A36F3">
      <w:pPr>
        <w:pStyle w:val="a6"/>
        <w:widowControl/>
        <w:shd w:val="clear" w:color="auto" w:fill="FFFFFF"/>
        <w:autoSpaceDE w:val="0"/>
        <w:spacing w:line="560" w:lineRule="exact"/>
        <w:ind w:firstLineChars="200" w:firstLine="640"/>
        <w:rPr>
          <w:rFonts w:ascii="CESI仿宋-GB2312" w:hAnsi="CESI仿宋-GB2312" w:hint="eastAsia"/>
          <w:color w:val="191919"/>
          <w:sz w:val="32"/>
          <w:szCs w:val="32"/>
          <w:shd w:val="clear" w:color="auto" w:fill="FFFFFF"/>
        </w:rPr>
      </w:pPr>
      <w:r>
        <w:rPr>
          <w:rFonts w:ascii="仿宋_GB2312" w:hAnsi="仿宋_GB2312"/>
          <w:sz w:val="32"/>
          <w:szCs w:val="32"/>
        </w:rPr>
        <w:t>（四）具</w:t>
      </w:r>
      <w:r>
        <w:rPr>
          <w:rFonts w:ascii="仿宋_GB2312" w:hAnsi="仿宋_GB2312"/>
          <w:color w:val="191919"/>
          <w:sz w:val="32"/>
          <w:szCs w:val="32"/>
          <w:shd w:val="clear" w:color="auto" w:fill="FFFFFF"/>
        </w:rPr>
        <w:t>有较强的科研创新能力和突出的科研潜质，有独立完成科研项目的能力，有承担或参加国家及行业重点科研项目的经历，或是推荐单位拟重点培养的优秀青年人才。</w:t>
      </w:r>
      <w:r>
        <w:rPr>
          <w:rFonts w:ascii="CESI仿宋-GB2312" w:hAnsi="CESI仿宋-GB2312"/>
          <w:color w:val="191919"/>
          <w:sz w:val="32"/>
          <w:szCs w:val="32"/>
          <w:shd w:val="clear" w:color="auto" w:fill="FFFFFF"/>
        </w:rPr>
        <w:t xml:space="preserve"> </w:t>
      </w:r>
    </w:p>
    <w:p w:rsidR="008A36F3" w:rsidRDefault="008A36F3" w:rsidP="008A36F3">
      <w:pPr>
        <w:pStyle w:val="a6"/>
        <w:widowControl/>
        <w:shd w:val="clear" w:color="auto" w:fill="FFFFFF"/>
        <w:autoSpaceDE w:val="0"/>
        <w:spacing w:line="560" w:lineRule="exact"/>
        <w:ind w:firstLineChars="200" w:firstLine="640"/>
        <w:rPr>
          <w:rFonts w:ascii="CESI仿宋-GB2312" w:hAnsi="CESI仿宋-GB2312" w:hint="eastAsia"/>
          <w:color w:val="191919"/>
          <w:sz w:val="32"/>
          <w:szCs w:val="32"/>
          <w:shd w:val="clear" w:color="auto" w:fill="FFFFFF"/>
        </w:rPr>
      </w:pPr>
      <w:r>
        <w:rPr>
          <w:rFonts w:ascii="CESI黑体-GB13000" w:hAnsi="CESI黑体-GB13000"/>
          <w:color w:val="191919"/>
          <w:sz w:val="32"/>
          <w:szCs w:val="32"/>
          <w:shd w:val="clear" w:color="auto" w:fill="FFFFFF"/>
        </w:rPr>
        <w:t>第五条</w:t>
      </w:r>
      <w:r>
        <w:rPr>
          <w:rFonts w:ascii="CESI黑体-GB13000" w:hAnsi="CESI黑体-GB13000"/>
          <w:color w:val="191919"/>
          <w:sz w:val="32"/>
          <w:szCs w:val="32"/>
          <w:shd w:val="clear" w:color="auto" w:fill="FFFFFF"/>
        </w:rPr>
        <w:t xml:space="preserve"> </w:t>
      </w:r>
      <w:r>
        <w:rPr>
          <w:rFonts w:ascii="CESI仿宋-GB2312" w:hAnsi="CESI仿宋-GB2312"/>
          <w:color w:val="191919"/>
          <w:sz w:val="32"/>
          <w:szCs w:val="32"/>
          <w:shd w:val="clear" w:color="auto" w:fill="FFFFFF"/>
        </w:rPr>
        <w:t xml:space="preserve"> </w:t>
      </w:r>
      <w:r>
        <w:rPr>
          <w:rFonts w:ascii="仿宋_GB2312" w:hAnsi="仿宋_GB2312"/>
          <w:color w:val="191919"/>
          <w:sz w:val="32"/>
          <w:szCs w:val="32"/>
          <w:shd w:val="clear" w:color="auto" w:fill="FFFFFF"/>
        </w:rPr>
        <w:t>重点支持领域：航空航天、电子信息、新材料、高端装备、农机装备、生物技术、现代农业等战略性新兴产业和前沿科技研发。</w:t>
      </w:r>
    </w:p>
    <w:p w:rsidR="008A36F3" w:rsidRDefault="008A36F3" w:rsidP="008A36F3">
      <w:pPr>
        <w:pStyle w:val="a6"/>
        <w:widowControl/>
        <w:shd w:val="clear" w:color="auto" w:fill="FFFFFF"/>
        <w:autoSpaceDE w:val="0"/>
        <w:spacing w:line="560" w:lineRule="exact"/>
        <w:ind w:firstLineChars="200" w:firstLine="640"/>
        <w:jc w:val="both"/>
        <w:rPr>
          <w:rFonts w:ascii="方正仿宋_GBK" w:hAnsi="方正仿宋_GBK" w:hint="eastAsia"/>
          <w:sz w:val="32"/>
          <w:szCs w:val="32"/>
        </w:rPr>
      </w:pPr>
      <w:r>
        <w:rPr>
          <w:rFonts w:ascii="CESI黑体-GB13000" w:hAnsi="CESI黑体-GB13000"/>
          <w:sz w:val="32"/>
          <w:szCs w:val="32"/>
        </w:rPr>
        <w:t>第六条</w:t>
      </w:r>
      <w:r>
        <w:rPr>
          <w:rFonts w:ascii="方正仿宋_GBK" w:hAnsi="方正仿宋_GBK"/>
          <w:sz w:val="32"/>
          <w:szCs w:val="32"/>
        </w:rPr>
        <w:t xml:space="preserve">  </w:t>
      </w:r>
      <w:r>
        <w:rPr>
          <w:rFonts w:ascii="仿宋_GB2312" w:hAnsi="仿宋_GB2312"/>
          <w:sz w:val="32"/>
          <w:szCs w:val="32"/>
        </w:rPr>
        <w:t>应确定至少</w:t>
      </w:r>
      <w:r>
        <w:rPr>
          <w:rFonts w:ascii="仿宋_GB2312" w:hAnsi="仿宋_GB2312"/>
          <w:sz w:val="32"/>
          <w:szCs w:val="32"/>
        </w:rPr>
        <w:t>1</w:t>
      </w:r>
      <w:r>
        <w:rPr>
          <w:rFonts w:ascii="仿宋_GB2312" w:hAnsi="仿宋_GB2312"/>
          <w:sz w:val="32"/>
          <w:szCs w:val="32"/>
        </w:rPr>
        <w:t>名具有相同或相近研究领域的高层次专家作为培养导师，承担对被托举人选的指导、扶持责任。</w:t>
      </w:r>
      <w:r>
        <w:rPr>
          <w:rFonts w:ascii="方正仿宋_GBK" w:hAnsi="方正仿宋_GBK"/>
          <w:sz w:val="32"/>
          <w:szCs w:val="32"/>
        </w:rPr>
        <w:t xml:space="preserve">  </w:t>
      </w:r>
    </w:p>
    <w:p w:rsidR="008A36F3" w:rsidRDefault="008A36F3" w:rsidP="008A36F3">
      <w:pPr>
        <w:pStyle w:val="a6"/>
        <w:widowControl/>
        <w:shd w:val="clear" w:color="auto" w:fill="FFFFFF"/>
        <w:autoSpaceDE w:val="0"/>
        <w:spacing w:line="560" w:lineRule="exact"/>
        <w:ind w:firstLineChars="200" w:firstLine="640"/>
        <w:jc w:val="both"/>
        <w:rPr>
          <w:rFonts w:ascii="方正仿宋_GBK" w:hAnsi="方正仿宋_GBK" w:hint="eastAsia"/>
          <w:sz w:val="32"/>
          <w:szCs w:val="32"/>
        </w:rPr>
      </w:pPr>
      <w:r>
        <w:rPr>
          <w:rFonts w:ascii="CESI黑体-GB13000" w:hAnsi="CESI黑体-GB13000"/>
          <w:sz w:val="32"/>
          <w:szCs w:val="32"/>
        </w:rPr>
        <w:t>第七条</w:t>
      </w:r>
      <w:r>
        <w:rPr>
          <w:rFonts w:ascii="方正仿宋_GBK" w:hAnsi="方正仿宋_GBK"/>
          <w:sz w:val="32"/>
          <w:szCs w:val="32"/>
        </w:rPr>
        <w:t xml:space="preserve">  </w:t>
      </w:r>
      <w:r>
        <w:rPr>
          <w:rFonts w:ascii="方正仿宋_GBK" w:hAnsi="方正仿宋_GBK"/>
          <w:sz w:val="32"/>
          <w:szCs w:val="32"/>
        </w:rPr>
        <w:t>已入选其他国家级或省部级人才工程、计划、项目的人选不能入选托举工程项目，博士后相关资助计划除外。</w:t>
      </w:r>
    </w:p>
    <w:p w:rsidR="008A36F3" w:rsidRDefault="008A36F3" w:rsidP="008A36F3">
      <w:pPr>
        <w:pStyle w:val="a0"/>
        <w:autoSpaceDE w:val="0"/>
        <w:spacing w:after="0" w:line="560" w:lineRule="exact"/>
        <w:ind w:firstLineChars="200" w:firstLine="640"/>
        <w:jc w:val="center"/>
        <w:rPr>
          <w:rFonts w:ascii="CESI黑体-GB13000" w:hAnsi="CESI黑体-GB13000" w:hint="eastAsia"/>
          <w:sz w:val="32"/>
          <w:szCs w:val="32"/>
        </w:rPr>
      </w:pPr>
      <w:r>
        <w:rPr>
          <w:rFonts w:ascii="CESI黑体-GB13000" w:hAnsi="CESI黑体-GB13000"/>
          <w:sz w:val="32"/>
          <w:szCs w:val="32"/>
        </w:rPr>
        <w:t>第三章</w:t>
      </w:r>
      <w:r>
        <w:rPr>
          <w:rFonts w:ascii="CESI黑体-GB13000" w:hAnsi="CESI黑体-GB13000"/>
          <w:sz w:val="32"/>
          <w:szCs w:val="32"/>
        </w:rPr>
        <w:t xml:space="preserve">  </w:t>
      </w:r>
      <w:r>
        <w:rPr>
          <w:rFonts w:ascii="CESI黑体-GB13000" w:hAnsi="CESI黑体-GB13000"/>
          <w:sz w:val="32"/>
          <w:szCs w:val="32"/>
        </w:rPr>
        <w:t>推荐与评审程序</w:t>
      </w:r>
    </w:p>
    <w:p w:rsidR="008A36F3" w:rsidRDefault="008A36F3" w:rsidP="008A36F3">
      <w:pPr>
        <w:pStyle w:val="a0"/>
        <w:autoSpaceDE w:val="0"/>
        <w:spacing w:after="0" w:line="560" w:lineRule="exact"/>
        <w:ind w:firstLineChars="200" w:firstLine="640"/>
        <w:rPr>
          <w:rFonts w:ascii="方正仿宋_GBK" w:hAnsi="方正仿宋_GBK" w:hint="eastAsia"/>
          <w:sz w:val="32"/>
          <w:szCs w:val="32"/>
        </w:rPr>
      </w:pPr>
      <w:r>
        <w:rPr>
          <w:rFonts w:ascii="CESI黑体-GB13000" w:hAnsi="CESI黑体-GB13000"/>
          <w:sz w:val="32"/>
          <w:szCs w:val="32"/>
        </w:rPr>
        <w:t>第八条</w:t>
      </w:r>
      <w:r>
        <w:rPr>
          <w:rFonts w:ascii="方正仿宋_GBK" w:hAnsi="方正仿宋_GBK"/>
          <w:sz w:val="32"/>
          <w:szCs w:val="32"/>
        </w:rPr>
        <w:t xml:space="preserve">  </w:t>
      </w:r>
      <w:r>
        <w:rPr>
          <w:rFonts w:ascii="仿宋_GB2312" w:hAnsi="仿宋_GB2312"/>
          <w:sz w:val="32"/>
          <w:szCs w:val="32"/>
        </w:rPr>
        <w:t>托举工程候选人由推荐单位推荐产生，推荐单位为省科协所属省级学会，全省范围内的各高校科协、企业（园区）科协。同一人选不可同时通过两个或以上渠道推荐。</w:t>
      </w:r>
    </w:p>
    <w:p w:rsidR="008A36F3" w:rsidRDefault="008A36F3" w:rsidP="008A36F3">
      <w:pPr>
        <w:pStyle w:val="a0"/>
        <w:autoSpaceDE w:val="0"/>
        <w:spacing w:after="0" w:line="560" w:lineRule="exact"/>
        <w:ind w:firstLineChars="200" w:firstLine="640"/>
        <w:rPr>
          <w:rFonts w:ascii="方正仿宋_GBK" w:hAnsi="方正仿宋_GBK" w:hint="eastAsia"/>
          <w:sz w:val="32"/>
          <w:szCs w:val="32"/>
        </w:rPr>
      </w:pPr>
      <w:r>
        <w:rPr>
          <w:rFonts w:ascii="CESI黑体-GB13000" w:hAnsi="CESI黑体-GB13000"/>
          <w:sz w:val="32"/>
          <w:szCs w:val="32"/>
        </w:rPr>
        <w:t>第九条</w:t>
      </w:r>
      <w:r>
        <w:rPr>
          <w:rFonts w:ascii="CESI黑体-GB13000" w:hAnsi="CESI黑体-GB13000"/>
          <w:sz w:val="32"/>
          <w:szCs w:val="32"/>
        </w:rPr>
        <w:t xml:space="preserve"> </w:t>
      </w:r>
      <w:r>
        <w:rPr>
          <w:rFonts w:ascii="方正仿宋_GBK" w:hAnsi="方正仿宋_GBK"/>
          <w:sz w:val="32"/>
          <w:szCs w:val="32"/>
        </w:rPr>
        <w:t xml:space="preserve"> </w:t>
      </w:r>
      <w:r>
        <w:rPr>
          <w:rFonts w:ascii="仿宋_GB2312" w:hAnsi="仿宋_GB2312"/>
          <w:sz w:val="32"/>
          <w:szCs w:val="32"/>
        </w:rPr>
        <w:t>省科协组织有关专家成立专家评审组，根据候选人科研实力和发展潜力、成长发展规划、项目实施单位托</w:t>
      </w:r>
      <w:r>
        <w:rPr>
          <w:rFonts w:ascii="仿宋_GB2312" w:hAnsi="仿宋_GB2312"/>
          <w:sz w:val="32"/>
          <w:szCs w:val="32"/>
        </w:rPr>
        <w:lastRenderedPageBreak/>
        <w:t>举条件以及培养导师科研水平等指标，进行综合评审，确定被托举人建议人选。</w:t>
      </w:r>
    </w:p>
    <w:p w:rsidR="008A36F3" w:rsidRDefault="008A36F3" w:rsidP="008A36F3">
      <w:pPr>
        <w:pStyle w:val="a0"/>
        <w:autoSpaceDE w:val="0"/>
        <w:spacing w:after="0" w:line="560" w:lineRule="exact"/>
        <w:ind w:firstLineChars="200" w:firstLine="640"/>
        <w:rPr>
          <w:rFonts w:ascii="仿宋_GB2312" w:hAnsi="仿宋_GB2312" w:hint="eastAsia"/>
          <w:sz w:val="32"/>
          <w:szCs w:val="32"/>
        </w:rPr>
      </w:pPr>
      <w:r>
        <w:rPr>
          <w:rFonts w:ascii="CESI黑体-GB13000" w:hAnsi="CESI黑体-GB13000"/>
          <w:sz w:val="32"/>
          <w:szCs w:val="32"/>
        </w:rPr>
        <w:t>第十条</w:t>
      </w:r>
      <w:r>
        <w:rPr>
          <w:rFonts w:ascii="方正仿宋_GBK" w:hAnsi="方正仿宋_GBK"/>
          <w:sz w:val="32"/>
          <w:szCs w:val="32"/>
        </w:rPr>
        <w:t xml:space="preserve">  </w:t>
      </w:r>
      <w:r>
        <w:rPr>
          <w:rFonts w:ascii="仿宋_GB2312" w:hAnsi="仿宋_GB2312"/>
          <w:sz w:val="32"/>
          <w:szCs w:val="32"/>
        </w:rPr>
        <w:t>省科协对被托举人建议人选名单进行公示，公示期为</w:t>
      </w:r>
      <w:r>
        <w:rPr>
          <w:rFonts w:ascii="仿宋_GB2312" w:hAnsi="仿宋_GB2312"/>
          <w:sz w:val="32"/>
          <w:szCs w:val="32"/>
        </w:rPr>
        <w:t>5</w:t>
      </w:r>
      <w:r>
        <w:rPr>
          <w:rFonts w:ascii="仿宋_GB2312" w:hAnsi="仿宋_GB2312"/>
          <w:sz w:val="32"/>
          <w:szCs w:val="32"/>
        </w:rPr>
        <w:t>个工作日。公示期间接到投诉举报并查实的，将取消人选入选资格。</w:t>
      </w:r>
    </w:p>
    <w:p w:rsidR="008A36F3" w:rsidRDefault="008A36F3" w:rsidP="008A36F3">
      <w:pPr>
        <w:pStyle w:val="a0"/>
        <w:autoSpaceDE w:val="0"/>
        <w:spacing w:after="0" w:line="560" w:lineRule="exact"/>
        <w:ind w:firstLineChars="200" w:firstLine="640"/>
        <w:jc w:val="center"/>
        <w:rPr>
          <w:rFonts w:ascii="CESI黑体-GB13000" w:hAnsi="CESI黑体-GB13000" w:hint="eastAsia"/>
          <w:sz w:val="32"/>
          <w:szCs w:val="32"/>
        </w:rPr>
      </w:pPr>
      <w:r>
        <w:rPr>
          <w:rFonts w:ascii="CESI黑体-GB13000" w:hAnsi="CESI黑体-GB13000"/>
          <w:sz w:val="32"/>
          <w:szCs w:val="32"/>
        </w:rPr>
        <w:t>第四章</w:t>
      </w:r>
      <w:r>
        <w:rPr>
          <w:rFonts w:ascii="CESI黑体-GB13000" w:hAnsi="CESI黑体-GB13000"/>
          <w:sz w:val="32"/>
          <w:szCs w:val="32"/>
        </w:rPr>
        <w:t xml:space="preserve">  </w:t>
      </w:r>
      <w:r>
        <w:rPr>
          <w:rFonts w:ascii="CESI黑体-GB13000" w:hAnsi="CESI黑体-GB13000"/>
          <w:sz w:val="32"/>
          <w:szCs w:val="32"/>
        </w:rPr>
        <w:t>托举工作职责与任务</w:t>
      </w:r>
    </w:p>
    <w:p w:rsidR="008A36F3" w:rsidRDefault="008A36F3" w:rsidP="008A36F3">
      <w:pPr>
        <w:pStyle w:val="a0"/>
        <w:autoSpaceDE w:val="0"/>
        <w:spacing w:after="0" w:line="560" w:lineRule="exact"/>
        <w:ind w:firstLineChars="200" w:firstLine="640"/>
        <w:rPr>
          <w:rFonts w:ascii="仿宋_GB2312" w:hAnsi="仿宋_GB2312" w:hint="eastAsia"/>
          <w:sz w:val="32"/>
          <w:szCs w:val="32"/>
        </w:rPr>
      </w:pPr>
      <w:r>
        <w:rPr>
          <w:rFonts w:ascii="CESI黑体-GB13000" w:hAnsi="CESI黑体-GB13000"/>
          <w:sz w:val="32"/>
          <w:szCs w:val="32"/>
        </w:rPr>
        <w:t>第十一条</w:t>
      </w:r>
      <w:r>
        <w:rPr>
          <w:rFonts w:ascii="方正仿宋_GBK" w:hAnsi="方正仿宋_GBK"/>
          <w:sz w:val="32"/>
          <w:szCs w:val="32"/>
        </w:rPr>
        <w:t xml:space="preserve">  </w:t>
      </w:r>
      <w:r>
        <w:rPr>
          <w:rFonts w:ascii="仿宋_GB2312" w:hAnsi="仿宋_GB2312"/>
          <w:sz w:val="32"/>
          <w:szCs w:val="32"/>
        </w:rPr>
        <w:t>被托举人确定后，其所在单位即为项目实施单位，负责项目的具体实施工作。</w:t>
      </w:r>
    </w:p>
    <w:p w:rsidR="008A36F3" w:rsidRDefault="008A36F3" w:rsidP="008A36F3">
      <w:pPr>
        <w:pStyle w:val="a0"/>
        <w:autoSpaceDE w:val="0"/>
        <w:spacing w:after="0" w:line="560" w:lineRule="exact"/>
        <w:ind w:firstLineChars="200" w:firstLine="640"/>
        <w:rPr>
          <w:rFonts w:ascii="仿宋_GB2312" w:hAnsi="仿宋_GB2312" w:hint="eastAsia"/>
          <w:sz w:val="32"/>
          <w:szCs w:val="32"/>
        </w:rPr>
      </w:pPr>
      <w:r>
        <w:rPr>
          <w:rFonts w:ascii="CESI黑体-GB13000" w:hAnsi="CESI黑体-GB13000"/>
          <w:sz w:val="32"/>
          <w:szCs w:val="32"/>
        </w:rPr>
        <w:t>第十二条</w:t>
      </w:r>
      <w:r>
        <w:rPr>
          <w:rFonts w:ascii="CESI黑体-GB13000" w:hAnsi="CESI黑体-GB13000"/>
          <w:sz w:val="32"/>
          <w:szCs w:val="32"/>
        </w:rPr>
        <w:t xml:space="preserve"> </w:t>
      </w:r>
      <w:r>
        <w:rPr>
          <w:rFonts w:ascii="仿宋_GB2312" w:hAnsi="仿宋_GB2312"/>
          <w:sz w:val="32"/>
          <w:szCs w:val="32"/>
        </w:rPr>
        <w:t>项目实施单位的主要职责为：</w:t>
      </w:r>
    </w:p>
    <w:p w:rsidR="008A36F3" w:rsidRDefault="008A36F3" w:rsidP="008A36F3">
      <w:pPr>
        <w:pStyle w:val="a0"/>
        <w:autoSpaceDE w:val="0"/>
        <w:spacing w:after="0" w:line="560" w:lineRule="exact"/>
        <w:ind w:firstLineChars="200" w:firstLine="640"/>
        <w:rPr>
          <w:rFonts w:ascii="仿宋_GB2312" w:hAnsi="仿宋_GB2312" w:hint="eastAsia"/>
          <w:sz w:val="32"/>
          <w:szCs w:val="32"/>
        </w:rPr>
      </w:pPr>
      <w:r>
        <w:rPr>
          <w:rFonts w:ascii="仿宋_GB2312" w:hAnsi="仿宋_GB2312"/>
          <w:sz w:val="32"/>
          <w:szCs w:val="32"/>
        </w:rPr>
        <w:t>（一）履行对被托举人的培养、使用、激励主体责任，制定培养计划，推动项目实施，配合开展工作总结和绩效评价，并接受省科协对托举工程的监督和指导。</w:t>
      </w:r>
    </w:p>
    <w:p w:rsidR="008A36F3" w:rsidRDefault="008A36F3" w:rsidP="008A36F3">
      <w:pPr>
        <w:pStyle w:val="a0"/>
        <w:autoSpaceDE w:val="0"/>
        <w:spacing w:after="0" w:line="560" w:lineRule="exact"/>
        <w:ind w:firstLineChars="200" w:firstLine="640"/>
        <w:rPr>
          <w:rFonts w:ascii="仿宋_GB2312" w:hAnsi="仿宋_GB2312" w:hint="eastAsia"/>
          <w:sz w:val="32"/>
          <w:szCs w:val="32"/>
        </w:rPr>
      </w:pPr>
      <w:r>
        <w:rPr>
          <w:rFonts w:ascii="仿宋_GB2312" w:hAnsi="仿宋_GB2312"/>
          <w:sz w:val="32"/>
          <w:szCs w:val="32"/>
        </w:rPr>
        <w:t>（二）主动参与被托举人的培养，在承担课题研究、开展技术攻关、奖项推荐、培训进修、参加学术交流活动等工作中，为被托举人提供支持保障。</w:t>
      </w:r>
    </w:p>
    <w:p w:rsidR="008A36F3" w:rsidRDefault="008A36F3" w:rsidP="008A36F3">
      <w:pPr>
        <w:pStyle w:val="a0"/>
        <w:autoSpaceDE w:val="0"/>
        <w:spacing w:after="0" w:line="560" w:lineRule="exact"/>
        <w:ind w:firstLineChars="200" w:firstLine="640"/>
        <w:rPr>
          <w:rFonts w:ascii="仿宋_GB2312" w:hAnsi="仿宋_GB2312" w:hint="eastAsia"/>
          <w:sz w:val="32"/>
          <w:szCs w:val="32"/>
        </w:rPr>
      </w:pPr>
      <w:r>
        <w:rPr>
          <w:rFonts w:ascii="CESI黑体-GB13000" w:hAnsi="CESI黑体-GB13000"/>
          <w:sz w:val="32"/>
          <w:szCs w:val="32"/>
        </w:rPr>
        <w:t>第十三条</w:t>
      </w:r>
      <w:r>
        <w:rPr>
          <w:rFonts w:ascii="CESI黑体-GB13000" w:hAnsi="CESI黑体-GB13000"/>
          <w:sz w:val="32"/>
          <w:szCs w:val="32"/>
        </w:rPr>
        <w:t xml:space="preserve"> </w:t>
      </w:r>
      <w:r>
        <w:rPr>
          <w:rFonts w:ascii="方正仿宋_GBK" w:hAnsi="方正仿宋_GBK"/>
          <w:sz w:val="32"/>
          <w:szCs w:val="32"/>
        </w:rPr>
        <w:t xml:space="preserve"> </w:t>
      </w:r>
      <w:r>
        <w:rPr>
          <w:rFonts w:ascii="仿宋_GB2312" w:hAnsi="仿宋_GB2312"/>
          <w:sz w:val="32"/>
          <w:szCs w:val="32"/>
        </w:rPr>
        <w:t>培养导师的主要职责为：</w:t>
      </w:r>
    </w:p>
    <w:p w:rsidR="008A36F3" w:rsidRDefault="008A36F3" w:rsidP="008A36F3">
      <w:pPr>
        <w:pStyle w:val="a0"/>
        <w:autoSpaceDE w:val="0"/>
        <w:spacing w:after="0" w:line="560" w:lineRule="exact"/>
        <w:ind w:firstLineChars="200" w:firstLine="640"/>
        <w:rPr>
          <w:rFonts w:ascii="仿宋_GB2312" w:hAnsi="仿宋_GB2312" w:hint="eastAsia"/>
          <w:sz w:val="32"/>
          <w:szCs w:val="32"/>
        </w:rPr>
      </w:pPr>
      <w:r>
        <w:rPr>
          <w:rFonts w:ascii="仿宋_GB2312" w:hAnsi="仿宋_GB2312"/>
          <w:sz w:val="32"/>
          <w:szCs w:val="32"/>
        </w:rPr>
        <w:t>（一）协助被托举人制定个人成长发展规划，对被托举人经费使用计划进行审核。</w:t>
      </w:r>
    </w:p>
    <w:p w:rsidR="008A36F3" w:rsidRDefault="008A36F3" w:rsidP="008A36F3">
      <w:pPr>
        <w:pStyle w:val="a0"/>
        <w:autoSpaceDE w:val="0"/>
        <w:spacing w:after="0" w:line="560" w:lineRule="exact"/>
        <w:ind w:firstLineChars="200" w:firstLine="640"/>
        <w:rPr>
          <w:rFonts w:ascii="仿宋_GB2312" w:hAnsi="仿宋_GB2312" w:hint="eastAsia"/>
          <w:sz w:val="32"/>
          <w:szCs w:val="32"/>
        </w:rPr>
      </w:pPr>
      <w:r>
        <w:rPr>
          <w:rFonts w:ascii="仿宋_GB2312" w:hAnsi="仿宋_GB2312"/>
          <w:sz w:val="32"/>
          <w:szCs w:val="32"/>
        </w:rPr>
        <w:t>（二）在提升科研攻关能力、拓展科技视野、提升实践创新能力、遵守学术道德等方面，对被托举人的成长与发展进行指导。</w:t>
      </w:r>
    </w:p>
    <w:p w:rsidR="008A36F3" w:rsidRDefault="008A36F3" w:rsidP="008A36F3">
      <w:pPr>
        <w:pStyle w:val="a0"/>
        <w:autoSpaceDE w:val="0"/>
        <w:spacing w:after="0" w:line="560" w:lineRule="exact"/>
        <w:ind w:firstLineChars="200" w:firstLine="640"/>
        <w:rPr>
          <w:rFonts w:ascii="方正仿宋_GBK" w:hAnsi="方正仿宋_GBK" w:hint="eastAsia"/>
          <w:sz w:val="32"/>
          <w:szCs w:val="32"/>
        </w:rPr>
      </w:pPr>
      <w:r>
        <w:rPr>
          <w:rFonts w:ascii="仿宋_GB2312" w:hAnsi="仿宋_GB2312"/>
          <w:sz w:val="32"/>
          <w:szCs w:val="32"/>
        </w:rPr>
        <w:t>（三）利用自身学术资源，为被托举人拓展对外交流渠道，提升学术能力，扩大学术影响。</w:t>
      </w:r>
    </w:p>
    <w:p w:rsidR="008A36F3" w:rsidRDefault="008A36F3" w:rsidP="008A36F3">
      <w:pPr>
        <w:pStyle w:val="a0"/>
        <w:autoSpaceDE w:val="0"/>
        <w:spacing w:after="0" w:line="560" w:lineRule="exact"/>
        <w:ind w:firstLineChars="200" w:firstLine="640"/>
        <w:rPr>
          <w:rFonts w:ascii="仿宋_GB2312" w:hAnsi="仿宋_GB2312" w:hint="eastAsia"/>
          <w:sz w:val="32"/>
          <w:szCs w:val="32"/>
        </w:rPr>
      </w:pPr>
      <w:r>
        <w:rPr>
          <w:rFonts w:ascii="CESI黑体-GB13000" w:hAnsi="CESI黑体-GB13000"/>
          <w:sz w:val="32"/>
          <w:szCs w:val="32"/>
        </w:rPr>
        <w:t>第十四条</w:t>
      </w:r>
      <w:r>
        <w:rPr>
          <w:rFonts w:ascii="方正仿宋_GBK" w:hAnsi="方正仿宋_GBK"/>
          <w:sz w:val="32"/>
          <w:szCs w:val="32"/>
        </w:rPr>
        <w:t xml:space="preserve">  </w:t>
      </w:r>
      <w:r>
        <w:rPr>
          <w:rFonts w:ascii="仿宋_GB2312" w:hAnsi="仿宋_GB2312"/>
          <w:sz w:val="32"/>
          <w:szCs w:val="32"/>
        </w:rPr>
        <w:t>被托举人的主要任务为：</w:t>
      </w:r>
    </w:p>
    <w:p w:rsidR="008A36F3" w:rsidRDefault="008A36F3" w:rsidP="008A36F3">
      <w:pPr>
        <w:pStyle w:val="a0"/>
        <w:autoSpaceDE w:val="0"/>
        <w:spacing w:after="0" w:line="560" w:lineRule="exact"/>
        <w:ind w:firstLineChars="200" w:firstLine="640"/>
        <w:rPr>
          <w:rFonts w:ascii="仿宋_GB2312" w:hAnsi="仿宋_GB2312" w:hint="eastAsia"/>
          <w:sz w:val="32"/>
          <w:szCs w:val="32"/>
        </w:rPr>
      </w:pPr>
      <w:r>
        <w:rPr>
          <w:rFonts w:ascii="仿宋_GB2312" w:hAnsi="仿宋_GB2312"/>
          <w:sz w:val="32"/>
          <w:szCs w:val="32"/>
        </w:rPr>
        <w:lastRenderedPageBreak/>
        <w:t>（一）制定个人成长发展规划及经费使用计划。</w:t>
      </w:r>
    </w:p>
    <w:p w:rsidR="008A36F3" w:rsidRDefault="008A36F3" w:rsidP="008A36F3">
      <w:pPr>
        <w:pStyle w:val="a0"/>
        <w:autoSpaceDE w:val="0"/>
        <w:spacing w:after="0" w:line="560" w:lineRule="exact"/>
        <w:ind w:firstLineChars="200" w:firstLine="640"/>
        <w:rPr>
          <w:rFonts w:ascii="仿宋_GB2312" w:hAnsi="仿宋_GB2312" w:hint="eastAsia"/>
          <w:sz w:val="32"/>
          <w:szCs w:val="32"/>
        </w:rPr>
      </w:pPr>
      <w:r>
        <w:rPr>
          <w:rFonts w:ascii="仿宋_GB2312" w:hAnsi="仿宋_GB2312"/>
          <w:sz w:val="32"/>
          <w:szCs w:val="32"/>
        </w:rPr>
        <w:t>（二）落实发展规划任务，在承担科研项目、论文发表、专利研发、技术推广应用等工作中取得成长提升。</w:t>
      </w:r>
    </w:p>
    <w:p w:rsidR="008A36F3" w:rsidRDefault="008A36F3" w:rsidP="008A36F3">
      <w:pPr>
        <w:pStyle w:val="a0"/>
        <w:autoSpaceDE w:val="0"/>
        <w:spacing w:after="0" w:line="560" w:lineRule="exact"/>
        <w:ind w:firstLineChars="200" w:firstLine="640"/>
        <w:rPr>
          <w:rFonts w:ascii="仿宋_GB2312" w:hAnsi="仿宋_GB2312" w:hint="eastAsia"/>
          <w:sz w:val="32"/>
          <w:szCs w:val="32"/>
        </w:rPr>
      </w:pPr>
      <w:r>
        <w:rPr>
          <w:rFonts w:ascii="仿宋_GB2312" w:hAnsi="仿宋_GB2312"/>
          <w:sz w:val="32"/>
          <w:szCs w:val="32"/>
        </w:rPr>
        <w:t>（三）配合省科协的监督和评价工作并及时反馈个人成长情况，积极完成省科协根据托举工程需要交办的相关事项。</w:t>
      </w:r>
    </w:p>
    <w:p w:rsidR="008A36F3" w:rsidRDefault="008A36F3" w:rsidP="008A36F3">
      <w:pPr>
        <w:pStyle w:val="a0"/>
        <w:autoSpaceDE w:val="0"/>
        <w:spacing w:after="0" w:line="560" w:lineRule="exact"/>
        <w:ind w:firstLineChars="200" w:firstLine="640"/>
        <w:rPr>
          <w:rFonts w:ascii="仿宋_GB2312" w:hAnsi="仿宋_GB2312" w:hint="eastAsia"/>
          <w:sz w:val="32"/>
          <w:szCs w:val="32"/>
        </w:rPr>
      </w:pPr>
      <w:r>
        <w:rPr>
          <w:rFonts w:ascii="仿宋_GB2312" w:hAnsi="仿宋_GB2312"/>
          <w:sz w:val="32"/>
          <w:szCs w:val="32"/>
        </w:rPr>
        <w:t>（四）在项目期内公开发表的项目学术论文或研究报告应注明：</w:t>
      </w:r>
      <w:r>
        <w:rPr>
          <w:rFonts w:ascii="仿宋_GB2312" w:hAnsi="仿宋_GB2312"/>
          <w:sz w:val="32"/>
          <w:szCs w:val="32"/>
        </w:rPr>
        <w:t>“</w:t>
      </w:r>
      <w:r>
        <w:rPr>
          <w:rFonts w:ascii="仿宋_GB2312" w:hAnsi="仿宋_GB2312"/>
          <w:sz w:val="32"/>
          <w:szCs w:val="32"/>
        </w:rPr>
        <w:t>黑龙江省青年科技人才托举工程资助</w:t>
      </w:r>
      <w:r>
        <w:rPr>
          <w:rFonts w:ascii="仿宋_GB2312" w:hAnsi="仿宋_GB2312"/>
          <w:sz w:val="32"/>
          <w:szCs w:val="32"/>
        </w:rPr>
        <w:t>”</w:t>
      </w:r>
      <w:r>
        <w:rPr>
          <w:rFonts w:ascii="仿宋_GB2312" w:hAnsi="仿宋_GB2312"/>
          <w:sz w:val="32"/>
          <w:szCs w:val="32"/>
        </w:rPr>
        <w:t>字样。</w:t>
      </w:r>
    </w:p>
    <w:p w:rsidR="008A36F3" w:rsidRDefault="008A36F3" w:rsidP="008A36F3">
      <w:pPr>
        <w:pStyle w:val="a0"/>
        <w:autoSpaceDE w:val="0"/>
        <w:spacing w:after="0" w:line="560" w:lineRule="exact"/>
        <w:ind w:firstLineChars="200" w:firstLine="640"/>
        <w:rPr>
          <w:rFonts w:ascii="仿宋_GB2312" w:hAnsi="仿宋_GB2312" w:hint="eastAsia"/>
          <w:sz w:val="32"/>
          <w:szCs w:val="32"/>
        </w:rPr>
      </w:pPr>
      <w:r>
        <w:rPr>
          <w:rFonts w:ascii="CESI黑体-GB13000" w:hAnsi="CESI黑体-GB13000"/>
          <w:sz w:val="32"/>
          <w:szCs w:val="32"/>
        </w:rPr>
        <w:t>第十五条</w:t>
      </w:r>
      <w:r>
        <w:rPr>
          <w:rFonts w:ascii="方正仿宋_GBK" w:hAnsi="方正仿宋_GBK"/>
          <w:sz w:val="32"/>
          <w:szCs w:val="32"/>
        </w:rPr>
        <w:t xml:space="preserve">  </w:t>
      </w:r>
      <w:r>
        <w:rPr>
          <w:rFonts w:ascii="仿宋_GB2312" w:hAnsi="仿宋_GB2312"/>
          <w:sz w:val="32"/>
          <w:szCs w:val="32"/>
        </w:rPr>
        <w:t>省科协的主要职责为：</w:t>
      </w:r>
    </w:p>
    <w:p w:rsidR="008A36F3" w:rsidRDefault="008A36F3" w:rsidP="008A36F3">
      <w:pPr>
        <w:pStyle w:val="a0"/>
        <w:autoSpaceDE w:val="0"/>
        <w:spacing w:after="0" w:line="560" w:lineRule="exact"/>
        <w:ind w:firstLineChars="200" w:firstLine="640"/>
        <w:rPr>
          <w:rFonts w:ascii="仿宋_GB2312" w:hAnsi="仿宋_GB2312" w:hint="eastAsia"/>
          <w:sz w:val="32"/>
          <w:szCs w:val="32"/>
        </w:rPr>
      </w:pPr>
      <w:r>
        <w:rPr>
          <w:rFonts w:ascii="仿宋_GB2312" w:hAnsi="仿宋_GB2312"/>
          <w:sz w:val="32"/>
          <w:szCs w:val="32"/>
        </w:rPr>
        <w:t>（一）负责落实项目资金，并按时向项目实施单位进行拨付。</w:t>
      </w:r>
    </w:p>
    <w:p w:rsidR="008A36F3" w:rsidRDefault="008A36F3" w:rsidP="008A36F3">
      <w:pPr>
        <w:pStyle w:val="a0"/>
        <w:autoSpaceDE w:val="0"/>
        <w:spacing w:after="0" w:line="560" w:lineRule="exact"/>
        <w:ind w:firstLineChars="200" w:firstLine="640"/>
        <w:rPr>
          <w:rFonts w:ascii="仿宋_GB2312" w:hAnsi="仿宋_GB2312" w:hint="eastAsia"/>
          <w:sz w:val="32"/>
          <w:szCs w:val="32"/>
        </w:rPr>
      </w:pPr>
      <w:r>
        <w:rPr>
          <w:rFonts w:ascii="仿宋_GB2312" w:hAnsi="仿宋_GB2312"/>
          <w:sz w:val="32"/>
          <w:szCs w:val="32"/>
        </w:rPr>
        <w:t>（二）将被托举人纳入联系专家人才范围，推荐其加入相关学术组织，邀请被托举人参加省科协组织的学术交流活动，提供创造跨学科、跨领域的交流机会，拓宽成长空间。</w:t>
      </w:r>
    </w:p>
    <w:p w:rsidR="008A36F3" w:rsidRDefault="008A36F3" w:rsidP="008A36F3">
      <w:pPr>
        <w:pStyle w:val="a0"/>
        <w:autoSpaceDE w:val="0"/>
        <w:spacing w:after="0" w:line="560" w:lineRule="exact"/>
        <w:ind w:firstLineChars="200" w:firstLine="640"/>
        <w:rPr>
          <w:rFonts w:ascii="仿宋_GB2312" w:hAnsi="仿宋_GB2312" w:hint="eastAsia"/>
          <w:sz w:val="32"/>
          <w:szCs w:val="32"/>
        </w:rPr>
      </w:pPr>
      <w:r>
        <w:rPr>
          <w:rFonts w:ascii="仿宋_GB2312" w:hAnsi="仿宋_GB2312"/>
          <w:sz w:val="32"/>
          <w:szCs w:val="32"/>
        </w:rPr>
        <w:t>（三）对被托举人进行跟踪服务，帮助解决实际困难。</w:t>
      </w:r>
    </w:p>
    <w:p w:rsidR="008A36F3" w:rsidRDefault="008A36F3" w:rsidP="008A36F3">
      <w:pPr>
        <w:pStyle w:val="a0"/>
        <w:autoSpaceDE w:val="0"/>
        <w:spacing w:after="0" w:line="560" w:lineRule="exact"/>
        <w:ind w:firstLineChars="200" w:firstLine="640"/>
        <w:rPr>
          <w:rFonts w:ascii="仿宋_GB2312" w:hAnsi="仿宋_GB2312" w:hint="eastAsia"/>
          <w:sz w:val="32"/>
          <w:szCs w:val="32"/>
        </w:rPr>
      </w:pPr>
      <w:r>
        <w:rPr>
          <w:rFonts w:ascii="仿宋_GB2312" w:hAnsi="仿宋_GB2312"/>
          <w:sz w:val="32"/>
          <w:szCs w:val="32"/>
        </w:rPr>
        <w:t>（四）负责对托举工作实施效果进行监督和评价。</w:t>
      </w:r>
    </w:p>
    <w:p w:rsidR="008A36F3" w:rsidRDefault="008A36F3" w:rsidP="008A36F3">
      <w:pPr>
        <w:pStyle w:val="a0"/>
        <w:autoSpaceDE w:val="0"/>
        <w:spacing w:after="0" w:line="560" w:lineRule="exact"/>
        <w:ind w:firstLineChars="200" w:firstLine="640"/>
        <w:jc w:val="center"/>
        <w:rPr>
          <w:rFonts w:ascii="CESI黑体-GB13000" w:hAnsi="CESI黑体-GB13000" w:hint="eastAsia"/>
          <w:sz w:val="32"/>
          <w:szCs w:val="32"/>
        </w:rPr>
      </w:pPr>
      <w:r>
        <w:rPr>
          <w:rFonts w:ascii="CESI黑体-GB13000" w:hAnsi="CESI黑体-GB13000"/>
          <w:sz w:val="32"/>
          <w:szCs w:val="32"/>
        </w:rPr>
        <w:t>第五章</w:t>
      </w:r>
      <w:r>
        <w:rPr>
          <w:rFonts w:ascii="CESI黑体-GB13000" w:hAnsi="CESI黑体-GB13000"/>
          <w:sz w:val="32"/>
          <w:szCs w:val="32"/>
        </w:rPr>
        <w:t xml:space="preserve">  </w:t>
      </w:r>
      <w:r>
        <w:rPr>
          <w:rFonts w:ascii="CESI黑体-GB13000" w:hAnsi="CESI黑体-GB13000"/>
          <w:sz w:val="32"/>
          <w:szCs w:val="32"/>
        </w:rPr>
        <w:t>项目管理和经费使用</w:t>
      </w:r>
    </w:p>
    <w:p w:rsidR="008A36F3" w:rsidRDefault="008A36F3" w:rsidP="008A36F3">
      <w:pPr>
        <w:pStyle w:val="a0"/>
        <w:autoSpaceDE w:val="0"/>
        <w:spacing w:after="0" w:line="560" w:lineRule="exact"/>
        <w:ind w:firstLineChars="200" w:firstLine="640"/>
        <w:rPr>
          <w:rFonts w:ascii="仿宋_GB2312" w:hAnsi="仿宋_GB2312" w:hint="eastAsia"/>
          <w:sz w:val="32"/>
          <w:szCs w:val="32"/>
        </w:rPr>
      </w:pPr>
      <w:r>
        <w:rPr>
          <w:rFonts w:ascii="CESI黑体-GB13000" w:hAnsi="CESI黑体-GB13000"/>
          <w:sz w:val="32"/>
          <w:szCs w:val="32"/>
        </w:rPr>
        <w:t>第十六条</w:t>
      </w:r>
      <w:r>
        <w:rPr>
          <w:rFonts w:ascii="方正仿宋_GBK" w:hAnsi="方正仿宋_GBK"/>
          <w:sz w:val="32"/>
          <w:szCs w:val="32"/>
        </w:rPr>
        <w:t xml:space="preserve">  </w:t>
      </w:r>
      <w:r>
        <w:rPr>
          <w:rFonts w:ascii="仿宋_GB2312" w:hAnsi="仿宋_GB2312"/>
          <w:sz w:val="32"/>
          <w:szCs w:val="32"/>
        </w:rPr>
        <w:t>项目实施单位应在接到通知后</w:t>
      </w:r>
      <w:r>
        <w:rPr>
          <w:rFonts w:ascii="仿宋_GB2312" w:hAnsi="仿宋_GB2312"/>
          <w:sz w:val="32"/>
          <w:szCs w:val="32"/>
        </w:rPr>
        <w:t>15</w:t>
      </w:r>
      <w:r>
        <w:rPr>
          <w:rFonts w:ascii="仿宋_GB2312" w:hAnsi="仿宋_GB2312"/>
          <w:sz w:val="32"/>
          <w:szCs w:val="32"/>
        </w:rPr>
        <w:t>天内，与省科协签署项目合同书，逾期按自动放弃处理。</w:t>
      </w:r>
    </w:p>
    <w:p w:rsidR="008A36F3" w:rsidRDefault="008A36F3" w:rsidP="008A36F3">
      <w:pPr>
        <w:pStyle w:val="a0"/>
        <w:autoSpaceDE w:val="0"/>
        <w:spacing w:after="0" w:line="560" w:lineRule="exact"/>
        <w:ind w:firstLineChars="200" w:firstLine="640"/>
        <w:rPr>
          <w:rFonts w:ascii="仿宋_GB2312" w:hAnsi="仿宋_GB2312" w:hint="eastAsia"/>
          <w:sz w:val="32"/>
          <w:szCs w:val="32"/>
        </w:rPr>
      </w:pPr>
      <w:r>
        <w:rPr>
          <w:rFonts w:ascii="CESI黑体-GB13000" w:hAnsi="CESI黑体-GB13000"/>
          <w:sz w:val="32"/>
          <w:szCs w:val="32"/>
        </w:rPr>
        <w:t>第十七条</w:t>
      </w:r>
      <w:r>
        <w:rPr>
          <w:rFonts w:ascii="方正仿宋_GBK" w:hAnsi="方正仿宋_GBK"/>
          <w:sz w:val="32"/>
          <w:szCs w:val="32"/>
        </w:rPr>
        <w:t xml:space="preserve">  </w:t>
      </w:r>
      <w:r>
        <w:rPr>
          <w:rFonts w:ascii="仿宋_GB2312" w:hAnsi="仿宋_GB2312"/>
          <w:sz w:val="32"/>
          <w:szCs w:val="32"/>
        </w:rPr>
        <w:t>省科协对项目进行年度绩效评价和结项验收。项目实施单位、被托举人在项目实施一个年度后须向省科协报送托举工作进展情况。项目结束后</w:t>
      </w:r>
      <w:r>
        <w:rPr>
          <w:rFonts w:ascii="仿宋_GB2312" w:hAnsi="仿宋_GB2312"/>
          <w:sz w:val="32"/>
          <w:szCs w:val="32"/>
        </w:rPr>
        <w:t>1</w:t>
      </w:r>
      <w:r>
        <w:rPr>
          <w:rFonts w:ascii="仿宋_GB2312" w:hAnsi="仿宋_GB2312"/>
          <w:sz w:val="32"/>
          <w:szCs w:val="32"/>
        </w:rPr>
        <w:t>个月内，项目实施单位、被托举人须向省科协提交结项报告，主要包括</w:t>
      </w:r>
      <w:r>
        <w:rPr>
          <w:rFonts w:ascii="仿宋_GB2312" w:hAnsi="仿宋_GB2312"/>
          <w:sz w:val="32"/>
          <w:szCs w:val="32"/>
        </w:rPr>
        <w:t>2</w:t>
      </w:r>
      <w:r>
        <w:rPr>
          <w:rFonts w:ascii="仿宋_GB2312" w:hAnsi="仿宋_GB2312"/>
          <w:sz w:val="32"/>
          <w:szCs w:val="32"/>
        </w:rPr>
        <w:t>年工作总体情况、经费使用情况以及被托举人成长情况等内容。</w:t>
      </w:r>
    </w:p>
    <w:p w:rsidR="008A36F3" w:rsidRDefault="008A36F3" w:rsidP="008A36F3">
      <w:pPr>
        <w:pStyle w:val="a0"/>
        <w:autoSpaceDE w:val="0"/>
        <w:spacing w:after="0" w:line="560" w:lineRule="exact"/>
        <w:ind w:firstLineChars="200" w:firstLine="640"/>
        <w:rPr>
          <w:rFonts w:ascii="仿宋_GB2312" w:hAnsi="仿宋_GB2312" w:hint="eastAsia"/>
          <w:sz w:val="32"/>
          <w:szCs w:val="32"/>
        </w:rPr>
      </w:pPr>
      <w:r>
        <w:rPr>
          <w:rFonts w:ascii="CESI黑体-GB13000" w:hAnsi="CESI黑体-GB13000"/>
          <w:sz w:val="32"/>
          <w:szCs w:val="32"/>
        </w:rPr>
        <w:t>第十八条</w:t>
      </w:r>
      <w:r>
        <w:rPr>
          <w:rFonts w:ascii="方正仿宋_GBK" w:hAnsi="方正仿宋_GBK"/>
          <w:sz w:val="32"/>
          <w:szCs w:val="32"/>
        </w:rPr>
        <w:t xml:space="preserve">  </w:t>
      </w:r>
      <w:r>
        <w:rPr>
          <w:rFonts w:ascii="仿宋_GB2312" w:hAnsi="仿宋_GB2312"/>
          <w:sz w:val="32"/>
          <w:szCs w:val="32"/>
        </w:rPr>
        <w:t>如被托举人出现因自身原因无法继续参与</w:t>
      </w:r>
      <w:r>
        <w:rPr>
          <w:rFonts w:ascii="仿宋_GB2312" w:hAnsi="仿宋_GB2312"/>
          <w:sz w:val="32"/>
          <w:szCs w:val="32"/>
        </w:rPr>
        <w:lastRenderedPageBreak/>
        <w:t>托举工程项目，发生违背科学道德、弄虚作假或触犯国家法律等行为受到处理等情况，省科协将取消被托举人资格，并收回剩余资金。</w:t>
      </w:r>
    </w:p>
    <w:p w:rsidR="008A36F3" w:rsidRDefault="008A36F3" w:rsidP="008A36F3">
      <w:pPr>
        <w:pStyle w:val="a0"/>
        <w:autoSpaceDE w:val="0"/>
        <w:spacing w:after="0" w:line="560" w:lineRule="exact"/>
        <w:ind w:firstLineChars="200" w:firstLine="640"/>
        <w:rPr>
          <w:rFonts w:ascii="仿宋_GB2312" w:hAnsi="仿宋_GB2312" w:hint="eastAsia"/>
          <w:sz w:val="32"/>
          <w:szCs w:val="32"/>
        </w:rPr>
      </w:pPr>
      <w:r>
        <w:rPr>
          <w:rFonts w:ascii="CESI黑体-GB13000" w:hAnsi="CESI黑体-GB13000"/>
          <w:sz w:val="32"/>
          <w:szCs w:val="32"/>
        </w:rPr>
        <w:t>第十九条</w:t>
      </w:r>
      <w:r>
        <w:rPr>
          <w:rFonts w:ascii="方正仿宋_GBK" w:hAnsi="方正仿宋_GBK"/>
          <w:sz w:val="32"/>
          <w:szCs w:val="32"/>
        </w:rPr>
        <w:t xml:space="preserve">  </w:t>
      </w:r>
      <w:r>
        <w:rPr>
          <w:rFonts w:ascii="仿宋_GB2312" w:hAnsi="仿宋_GB2312"/>
          <w:sz w:val="32"/>
          <w:szCs w:val="32"/>
        </w:rPr>
        <w:t>省科协按照每位被托举人</w:t>
      </w:r>
      <w:r>
        <w:rPr>
          <w:rFonts w:ascii="仿宋_GB2312" w:hAnsi="仿宋_GB2312"/>
          <w:sz w:val="32"/>
          <w:szCs w:val="32"/>
        </w:rPr>
        <w:t>5</w:t>
      </w:r>
      <w:r>
        <w:rPr>
          <w:rFonts w:ascii="仿宋_GB2312" w:hAnsi="仿宋_GB2312"/>
          <w:sz w:val="32"/>
          <w:szCs w:val="32"/>
        </w:rPr>
        <w:t>万元标准给予经费支持，鼓励项目实施单位给予经费配套。资助经费使用执行省级财政经费相关管理规定，任何单位、个人不得截留、挪用或挤占，不得收取项目管理费。</w:t>
      </w:r>
    </w:p>
    <w:p w:rsidR="008A36F3" w:rsidRDefault="008A36F3" w:rsidP="008A36F3">
      <w:pPr>
        <w:pStyle w:val="a0"/>
        <w:autoSpaceDE w:val="0"/>
        <w:spacing w:after="0" w:line="560" w:lineRule="exact"/>
        <w:ind w:firstLineChars="200" w:firstLine="640"/>
        <w:rPr>
          <w:rFonts w:ascii="仿宋_GB2312" w:hAnsi="仿宋_GB2312" w:hint="eastAsia"/>
          <w:sz w:val="32"/>
          <w:szCs w:val="32"/>
        </w:rPr>
      </w:pPr>
      <w:r>
        <w:rPr>
          <w:rFonts w:ascii="CESI黑体-GB13000" w:hAnsi="CESI黑体-GB13000"/>
          <w:sz w:val="32"/>
          <w:szCs w:val="32"/>
        </w:rPr>
        <w:t>第二十条</w:t>
      </w:r>
      <w:r>
        <w:rPr>
          <w:rFonts w:ascii="CESI黑体-GB13000" w:hAnsi="CESI黑体-GB13000"/>
          <w:sz w:val="32"/>
          <w:szCs w:val="32"/>
        </w:rPr>
        <w:t xml:space="preserve">  </w:t>
      </w:r>
      <w:r>
        <w:rPr>
          <w:rFonts w:ascii="仿宋_GB2312" w:hAnsi="仿宋_GB2312"/>
          <w:sz w:val="32"/>
          <w:szCs w:val="32"/>
        </w:rPr>
        <w:t>被托举人对项目经费有自主支配权，资助经费的使用范围主要包括：</w:t>
      </w:r>
    </w:p>
    <w:p w:rsidR="008A36F3" w:rsidRDefault="008A36F3" w:rsidP="008A36F3">
      <w:pPr>
        <w:pStyle w:val="a6"/>
        <w:widowControl/>
        <w:shd w:val="clear" w:color="auto" w:fill="FFFFFF"/>
        <w:autoSpaceDE w:val="0"/>
        <w:spacing w:line="560" w:lineRule="exact"/>
        <w:ind w:firstLine="600"/>
        <w:textAlignment w:val="baseline"/>
        <w:rPr>
          <w:rFonts w:ascii="仿宋_GB2312" w:hAnsi="仿宋_GB2312" w:hint="eastAsia"/>
          <w:color w:val="333333"/>
          <w:sz w:val="32"/>
          <w:szCs w:val="32"/>
        </w:rPr>
      </w:pPr>
      <w:r>
        <w:rPr>
          <w:rFonts w:ascii="仿宋_GB2312" w:hAnsi="仿宋_GB2312"/>
          <w:color w:val="000000"/>
          <w:sz w:val="32"/>
          <w:szCs w:val="32"/>
          <w:shd w:val="clear" w:color="auto" w:fill="FFFFFF"/>
        </w:rPr>
        <w:t>（一）</w:t>
      </w:r>
      <w:r>
        <w:rPr>
          <w:rFonts w:ascii="仿宋_GB2312" w:hAnsi="仿宋_GB2312"/>
          <w:sz w:val="32"/>
          <w:szCs w:val="32"/>
        </w:rPr>
        <w:t>被托举人</w:t>
      </w:r>
      <w:r>
        <w:rPr>
          <w:rFonts w:ascii="仿宋_GB2312" w:hAnsi="仿宋_GB2312"/>
          <w:color w:val="000000"/>
          <w:sz w:val="32"/>
          <w:szCs w:val="32"/>
          <w:shd w:val="clear" w:color="auto" w:fill="FFFFFF"/>
        </w:rPr>
        <w:t>发起或召开的学术会议、学术沙龙等费用。</w:t>
      </w:r>
    </w:p>
    <w:p w:rsidR="008A36F3" w:rsidRDefault="008A36F3" w:rsidP="008A36F3">
      <w:pPr>
        <w:pStyle w:val="a6"/>
        <w:widowControl/>
        <w:shd w:val="clear" w:color="auto" w:fill="FFFFFF"/>
        <w:autoSpaceDE w:val="0"/>
        <w:spacing w:line="560" w:lineRule="exact"/>
        <w:ind w:firstLine="600"/>
        <w:textAlignment w:val="baseline"/>
        <w:rPr>
          <w:rFonts w:ascii="仿宋_GB2312" w:hAnsi="仿宋_GB2312" w:hint="eastAsia"/>
          <w:color w:val="333333"/>
          <w:sz w:val="32"/>
          <w:szCs w:val="32"/>
        </w:rPr>
      </w:pPr>
      <w:r>
        <w:rPr>
          <w:rFonts w:ascii="仿宋_GB2312" w:hAnsi="仿宋_GB2312"/>
          <w:sz w:val="32"/>
          <w:szCs w:val="32"/>
        </w:rPr>
        <w:t>（二）被托举人</w:t>
      </w:r>
      <w:r>
        <w:rPr>
          <w:rFonts w:ascii="仿宋_GB2312" w:hAnsi="仿宋_GB2312"/>
          <w:color w:val="000000"/>
          <w:sz w:val="32"/>
          <w:szCs w:val="32"/>
          <w:shd w:val="clear" w:color="auto" w:fill="FFFFFF"/>
        </w:rPr>
        <w:t>开展科学试验、科学研究和科技调研等产生的材料费、印刷费等费用。</w:t>
      </w:r>
    </w:p>
    <w:p w:rsidR="008A36F3" w:rsidRDefault="008A36F3" w:rsidP="008A36F3">
      <w:pPr>
        <w:pStyle w:val="a6"/>
        <w:widowControl/>
        <w:shd w:val="clear" w:color="auto" w:fill="FFFFFF"/>
        <w:autoSpaceDE w:val="0"/>
        <w:spacing w:line="560" w:lineRule="exact"/>
        <w:ind w:firstLine="600"/>
        <w:textAlignment w:val="baseline"/>
        <w:rPr>
          <w:rFonts w:ascii="仿宋_GB2312" w:hAnsi="仿宋_GB2312" w:hint="eastAsia"/>
          <w:color w:val="333333"/>
          <w:sz w:val="32"/>
          <w:szCs w:val="32"/>
        </w:rPr>
      </w:pPr>
      <w:r>
        <w:rPr>
          <w:rFonts w:ascii="仿宋_GB2312" w:hAnsi="仿宋_GB2312"/>
          <w:sz w:val="32"/>
          <w:szCs w:val="32"/>
        </w:rPr>
        <w:t>（三）被托举人</w:t>
      </w:r>
      <w:r>
        <w:rPr>
          <w:rFonts w:ascii="仿宋_GB2312" w:hAnsi="仿宋_GB2312"/>
          <w:color w:val="000000"/>
          <w:sz w:val="32"/>
          <w:szCs w:val="32"/>
          <w:shd w:val="clear" w:color="auto" w:fill="FFFFFF"/>
        </w:rPr>
        <w:t>所持有科技成果中试、转化等费用。</w:t>
      </w:r>
    </w:p>
    <w:p w:rsidR="008A36F3" w:rsidRDefault="008A36F3" w:rsidP="008A36F3">
      <w:pPr>
        <w:pStyle w:val="a6"/>
        <w:widowControl/>
        <w:shd w:val="clear" w:color="auto" w:fill="FFFFFF"/>
        <w:autoSpaceDE w:val="0"/>
        <w:spacing w:line="560" w:lineRule="exact"/>
        <w:ind w:firstLine="600"/>
        <w:textAlignment w:val="baseline"/>
        <w:rPr>
          <w:rFonts w:ascii="仿宋_GB2312" w:hAnsi="仿宋_GB2312" w:hint="eastAsia"/>
          <w:color w:val="333333"/>
          <w:sz w:val="32"/>
          <w:szCs w:val="32"/>
        </w:rPr>
      </w:pPr>
      <w:r>
        <w:rPr>
          <w:rFonts w:ascii="仿宋_GB2312" w:hAnsi="仿宋_GB2312"/>
          <w:sz w:val="32"/>
          <w:szCs w:val="32"/>
        </w:rPr>
        <w:t>（四）被托举人</w:t>
      </w:r>
      <w:r>
        <w:rPr>
          <w:rFonts w:ascii="仿宋_GB2312" w:hAnsi="仿宋_GB2312"/>
          <w:color w:val="000000"/>
          <w:sz w:val="32"/>
          <w:szCs w:val="32"/>
          <w:shd w:val="clear" w:color="auto" w:fill="FFFFFF"/>
        </w:rPr>
        <w:t>第一作者或者通讯作者身份发表的论文和论文集等出版费用。</w:t>
      </w:r>
    </w:p>
    <w:p w:rsidR="008A36F3" w:rsidRDefault="008A36F3" w:rsidP="008A36F3">
      <w:pPr>
        <w:pStyle w:val="a6"/>
        <w:widowControl/>
        <w:shd w:val="clear" w:color="auto" w:fill="FFFFFF"/>
        <w:autoSpaceDE w:val="0"/>
        <w:spacing w:line="560" w:lineRule="exact"/>
        <w:ind w:firstLine="600"/>
        <w:textAlignment w:val="baseline"/>
        <w:rPr>
          <w:rFonts w:ascii="仿宋_GB2312" w:hAnsi="仿宋_GB2312" w:hint="eastAsia"/>
          <w:color w:val="333333"/>
          <w:sz w:val="32"/>
          <w:szCs w:val="32"/>
        </w:rPr>
      </w:pPr>
      <w:r>
        <w:rPr>
          <w:rFonts w:ascii="仿宋_GB2312" w:hAnsi="仿宋_GB2312"/>
          <w:sz w:val="32"/>
          <w:szCs w:val="32"/>
        </w:rPr>
        <w:t>（五）被托举人</w:t>
      </w:r>
      <w:r>
        <w:rPr>
          <w:rFonts w:ascii="仿宋_GB2312" w:hAnsi="仿宋_GB2312"/>
          <w:color w:val="000000"/>
          <w:sz w:val="32"/>
          <w:szCs w:val="32"/>
          <w:shd w:val="clear" w:color="auto" w:fill="FFFFFF"/>
        </w:rPr>
        <w:t>参加国内外科研团队组织的科研攻关、学术交流等活动所产生的差旅费等开支。</w:t>
      </w:r>
    </w:p>
    <w:p w:rsidR="008A36F3" w:rsidRDefault="008A36F3" w:rsidP="008A36F3">
      <w:pPr>
        <w:pStyle w:val="a6"/>
        <w:widowControl/>
        <w:shd w:val="clear" w:color="auto" w:fill="FFFFFF"/>
        <w:autoSpaceDE w:val="0"/>
        <w:spacing w:line="560" w:lineRule="exact"/>
        <w:ind w:firstLine="600"/>
        <w:textAlignment w:val="baseline"/>
        <w:rPr>
          <w:rFonts w:ascii="仿宋_GB2312" w:hAnsi="仿宋_GB2312" w:hint="eastAsia"/>
          <w:color w:val="333333"/>
          <w:sz w:val="32"/>
          <w:szCs w:val="32"/>
        </w:rPr>
      </w:pPr>
      <w:r>
        <w:rPr>
          <w:rFonts w:ascii="仿宋_GB2312" w:hAnsi="仿宋_GB2312"/>
          <w:sz w:val="32"/>
          <w:szCs w:val="32"/>
        </w:rPr>
        <w:t>（六）被托举人</w:t>
      </w:r>
      <w:r>
        <w:rPr>
          <w:rFonts w:ascii="仿宋_GB2312" w:hAnsi="仿宋_GB2312"/>
          <w:color w:val="000000"/>
          <w:sz w:val="32"/>
          <w:szCs w:val="32"/>
          <w:shd w:val="clear" w:color="auto" w:fill="FFFFFF"/>
        </w:rPr>
        <w:t>参加由重要国际科技组织发起或主办的国际会议以及由国内外高校、全国学会、企业等在优势学科、优势技术领域举办的短期培训班等类似活动的差旅费等开支。</w:t>
      </w:r>
    </w:p>
    <w:p w:rsidR="008A36F3" w:rsidRDefault="008A36F3" w:rsidP="008A36F3">
      <w:pPr>
        <w:pStyle w:val="a6"/>
        <w:widowControl/>
        <w:shd w:val="clear" w:color="auto" w:fill="FFFFFF"/>
        <w:autoSpaceDE w:val="0"/>
        <w:spacing w:line="560" w:lineRule="exact"/>
        <w:ind w:firstLine="600"/>
        <w:textAlignment w:val="baseline"/>
        <w:rPr>
          <w:rFonts w:ascii="仿宋_GB2312" w:hAnsi="仿宋_GB2312" w:hint="eastAsia"/>
          <w:color w:val="333333"/>
          <w:sz w:val="32"/>
          <w:szCs w:val="32"/>
        </w:rPr>
      </w:pPr>
      <w:r>
        <w:rPr>
          <w:rFonts w:ascii="仿宋_GB2312" w:hAnsi="仿宋_GB2312"/>
          <w:color w:val="000000"/>
          <w:sz w:val="32"/>
          <w:szCs w:val="32"/>
          <w:shd w:val="clear" w:color="auto" w:fill="FFFFFF"/>
        </w:rPr>
        <w:t>（七）其他用于</w:t>
      </w:r>
      <w:r>
        <w:rPr>
          <w:rFonts w:ascii="仿宋_GB2312" w:hAnsi="仿宋_GB2312"/>
          <w:sz w:val="32"/>
          <w:szCs w:val="32"/>
        </w:rPr>
        <w:t>被托举人</w:t>
      </w:r>
      <w:r>
        <w:rPr>
          <w:rFonts w:ascii="仿宋_GB2312" w:hAnsi="仿宋_GB2312"/>
          <w:color w:val="000000"/>
          <w:sz w:val="32"/>
          <w:szCs w:val="32"/>
          <w:shd w:val="clear" w:color="auto" w:fill="FFFFFF"/>
        </w:rPr>
        <w:t>学术水平和能力提升的费用。</w:t>
      </w:r>
    </w:p>
    <w:p w:rsidR="008A36F3" w:rsidRDefault="008A36F3" w:rsidP="008A36F3">
      <w:pPr>
        <w:pStyle w:val="a0"/>
        <w:autoSpaceDE w:val="0"/>
        <w:spacing w:after="0" w:line="560" w:lineRule="exact"/>
        <w:ind w:firstLineChars="200" w:firstLine="640"/>
        <w:rPr>
          <w:rFonts w:ascii="仿宋_GB2312" w:hAnsi="仿宋_GB2312" w:hint="eastAsia"/>
          <w:sz w:val="32"/>
          <w:szCs w:val="32"/>
        </w:rPr>
      </w:pPr>
      <w:r>
        <w:rPr>
          <w:rFonts w:ascii="CESI黑体-GB13000" w:hAnsi="CESI黑体-GB13000"/>
          <w:sz w:val="32"/>
          <w:szCs w:val="32"/>
        </w:rPr>
        <w:t>第二十一条</w:t>
      </w:r>
      <w:r>
        <w:rPr>
          <w:rFonts w:ascii="方正仿宋_GBK" w:hAnsi="方正仿宋_GBK"/>
          <w:sz w:val="32"/>
          <w:szCs w:val="32"/>
        </w:rPr>
        <w:t xml:space="preserve">  </w:t>
      </w:r>
      <w:r>
        <w:rPr>
          <w:rFonts w:ascii="仿宋_GB2312" w:hAnsi="仿宋_GB2312"/>
          <w:sz w:val="32"/>
          <w:szCs w:val="32"/>
        </w:rPr>
        <w:t>资助资金不得用于以下开支：</w:t>
      </w:r>
    </w:p>
    <w:p w:rsidR="008A36F3" w:rsidRDefault="008A36F3" w:rsidP="008A36F3">
      <w:pPr>
        <w:pStyle w:val="a0"/>
        <w:numPr>
          <w:ilvl w:val="0"/>
          <w:numId w:val="1"/>
        </w:numPr>
        <w:autoSpaceDE w:val="0"/>
        <w:spacing w:after="0" w:line="560" w:lineRule="exact"/>
        <w:ind w:firstLineChars="200" w:firstLine="640"/>
        <w:rPr>
          <w:rFonts w:ascii="仿宋_GB2312" w:hAnsi="仿宋_GB2312" w:hint="eastAsia"/>
          <w:sz w:val="32"/>
          <w:szCs w:val="32"/>
        </w:rPr>
      </w:pPr>
      <w:r>
        <w:rPr>
          <w:rFonts w:ascii="仿宋_GB2312" w:hAnsi="仿宋_GB2312"/>
          <w:sz w:val="32"/>
          <w:szCs w:val="32"/>
        </w:rPr>
        <w:lastRenderedPageBreak/>
        <w:t>对外投资。</w:t>
      </w:r>
    </w:p>
    <w:p w:rsidR="008A36F3" w:rsidRDefault="008A36F3" w:rsidP="008A36F3">
      <w:pPr>
        <w:pStyle w:val="a0"/>
        <w:numPr>
          <w:ilvl w:val="0"/>
          <w:numId w:val="1"/>
        </w:numPr>
        <w:autoSpaceDE w:val="0"/>
        <w:spacing w:after="0" w:line="560" w:lineRule="exact"/>
        <w:ind w:firstLineChars="200" w:firstLine="640"/>
        <w:rPr>
          <w:rFonts w:ascii="仿宋_GB2312" w:hAnsi="仿宋_GB2312" w:hint="eastAsia"/>
          <w:sz w:val="32"/>
          <w:szCs w:val="32"/>
        </w:rPr>
      </w:pPr>
      <w:r>
        <w:rPr>
          <w:rFonts w:ascii="仿宋_GB2312" w:hAnsi="仿宋_GB2312"/>
          <w:sz w:val="32"/>
          <w:szCs w:val="32"/>
        </w:rPr>
        <w:t>罚款、还贷。</w:t>
      </w:r>
    </w:p>
    <w:p w:rsidR="008A36F3" w:rsidRDefault="008A36F3" w:rsidP="008A36F3">
      <w:pPr>
        <w:pStyle w:val="a0"/>
        <w:numPr>
          <w:ilvl w:val="0"/>
          <w:numId w:val="1"/>
        </w:numPr>
        <w:autoSpaceDE w:val="0"/>
        <w:spacing w:after="0" w:line="560" w:lineRule="exact"/>
        <w:ind w:firstLineChars="200" w:firstLine="640"/>
        <w:rPr>
          <w:rFonts w:ascii="仿宋_GB2312" w:hAnsi="仿宋_GB2312" w:hint="eastAsia"/>
          <w:sz w:val="32"/>
          <w:szCs w:val="32"/>
        </w:rPr>
      </w:pPr>
      <w:r>
        <w:rPr>
          <w:rFonts w:ascii="仿宋_GB2312" w:hAnsi="仿宋_GB2312"/>
          <w:sz w:val="32"/>
          <w:szCs w:val="32"/>
        </w:rPr>
        <w:t>捐款、赞助。</w:t>
      </w:r>
    </w:p>
    <w:p w:rsidR="008A36F3" w:rsidRDefault="008A36F3" w:rsidP="008A36F3">
      <w:pPr>
        <w:pStyle w:val="a0"/>
        <w:numPr>
          <w:ilvl w:val="0"/>
          <w:numId w:val="1"/>
        </w:numPr>
        <w:autoSpaceDE w:val="0"/>
        <w:spacing w:after="0" w:line="560" w:lineRule="exact"/>
        <w:ind w:firstLineChars="200" w:firstLine="640"/>
        <w:rPr>
          <w:rFonts w:ascii="仿宋_GB2312" w:hAnsi="仿宋_GB2312" w:hint="eastAsia"/>
          <w:sz w:val="32"/>
          <w:szCs w:val="32"/>
        </w:rPr>
      </w:pPr>
      <w:r>
        <w:rPr>
          <w:rFonts w:ascii="仿宋_GB2312" w:hAnsi="仿宋_GB2312"/>
          <w:sz w:val="32"/>
          <w:szCs w:val="32"/>
        </w:rPr>
        <w:t>人员工资、福利支出。</w:t>
      </w:r>
    </w:p>
    <w:p w:rsidR="008A36F3" w:rsidRDefault="008A36F3" w:rsidP="008A36F3">
      <w:pPr>
        <w:pStyle w:val="a0"/>
        <w:numPr>
          <w:ilvl w:val="0"/>
          <w:numId w:val="1"/>
        </w:numPr>
        <w:autoSpaceDE w:val="0"/>
        <w:spacing w:after="0" w:line="560" w:lineRule="exact"/>
        <w:ind w:firstLineChars="200" w:firstLine="640"/>
        <w:rPr>
          <w:rFonts w:ascii="仿宋_GB2312" w:hAnsi="仿宋_GB2312" w:hint="eastAsia"/>
          <w:sz w:val="32"/>
          <w:szCs w:val="32"/>
        </w:rPr>
      </w:pPr>
      <w:r>
        <w:rPr>
          <w:rFonts w:ascii="仿宋_GB2312" w:hAnsi="仿宋_GB2312"/>
          <w:sz w:val="32"/>
          <w:szCs w:val="32"/>
        </w:rPr>
        <w:t>与托举工程项目无关的其他支出。</w:t>
      </w:r>
    </w:p>
    <w:p w:rsidR="008A36F3" w:rsidRDefault="008A36F3" w:rsidP="008A36F3">
      <w:pPr>
        <w:pStyle w:val="a0"/>
        <w:numPr>
          <w:ilvl w:val="0"/>
          <w:numId w:val="1"/>
        </w:numPr>
        <w:autoSpaceDE w:val="0"/>
        <w:spacing w:after="0" w:line="560" w:lineRule="exact"/>
        <w:ind w:firstLineChars="200" w:firstLine="640"/>
        <w:rPr>
          <w:rFonts w:ascii="仿宋_GB2312" w:hAnsi="仿宋_GB2312" w:hint="eastAsia"/>
          <w:sz w:val="32"/>
          <w:szCs w:val="32"/>
        </w:rPr>
      </w:pPr>
      <w:r>
        <w:rPr>
          <w:rFonts w:ascii="仿宋_GB2312" w:hAnsi="仿宋_GB2312"/>
          <w:sz w:val="32"/>
          <w:szCs w:val="32"/>
        </w:rPr>
        <w:t>其他违反财经纪律的用途。</w:t>
      </w:r>
    </w:p>
    <w:p w:rsidR="008A36F3" w:rsidRDefault="008A36F3" w:rsidP="008A36F3">
      <w:pPr>
        <w:pStyle w:val="a0"/>
        <w:numPr>
          <w:ilvl w:val="0"/>
          <w:numId w:val="2"/>
        </w:numPr>
        <w:autoSpaceDE w:val="0"/>
        <w:spacing w:after="0" w:line="560" w:lineRule="exact"/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 xml:space="preserve"> 附则</w:t>
      </w:r>
    </w:p>
    <w:p w:rsidR="008A36F3" w:rsidRDefault="008A36F3" w:rsidP="008A36F3">
      <w:pPr>
        <w:pStyle w:val="a0"/>
        <w:autoSpaceDE w:val="0"/>
        <w:spacing w:after="0" w:line="560" w:lineRule="exact"/>
        <w:ind w:firstLineChars="200" w:firstLine="640"/>
        <w:rPr>
          <w:rFonts w:ascii="方正仿宋_GBK" w:hAnsi="方正仿宋_GBK" w:hint="eastAsia"/>
          <w:sz w:val="32"/>
          <w:szCs w:val="32"/>
        </w:rPr>
      </w:pPr>
      <w:r>
        <w:rPr>
          <w:rFonts w:ascii="CESI黑体-GB13000" w:hAnsi="CESI黑体-GB13000"/>
          <w:sz w:val="32"/>
          <w:szCs w:val="32"/>
        </w:rPr>
        <w:t>第二十二条</w:t>
      </w:r>
      <w:r>
        <w:rPr>
          <w:rFonts w:ascii="CESI黑体-GB13000" w:hAnsi="CESI黑体-GB13000"/>
          <w:sz w:val="32"/>
          <w:szCs w:val="32"/>
        </w:rPr>
        <w:t xml:space="preserve"> </w:t>
      </w:r>
      <w:r>
        <w:rPr>
          <w:rFonts w:ascii="方正仿宋_GBK" w:hAnsi="方正仿宋_GBK"/>
          <w:sz w:val="32"/>
          <w:szCs w:val="32"/>
        </w:rPr>
        <w:t xml:space="preserve"> </w:t>
      </w:r>
      <w:r>
        <w:rPr>
          <w:rFonts w:ascii="仿宋_GB2312" w:hAnsi="仿宋_GB2312"/>
          <w:sz w:val="32"/>
          <w:szCs w:val="32"/>
        </w:rPr>
        <w:t>本办法由省科协负责解释。</w:t>
      </w:r>
    </w:p>
    <w:p w:rsidR="008A36F3" w:rsidRDefault="008A36F3" w:rsidP="008A36F3">
      <w:pPr>
        <w:pStyle w:val="a0"/>
        <w:autoSpaceDE w:val="0"/>
        <w:spacing w:after="0" w:line="560" w:lineRule="exact"/>
        <w:ind w:firstLineChars="200" w:firstLine="640"/>
        <w:rPr>
          <w:rFonts w:ascii="方正仿宋_GBK" w:hAnsi="方正仿宋_GBK" w:hint="eastAsia"/>
          <w:sz w:val="32"/>
          <w:szCs w:val="32"/>
        </w:rPr>
      </w:pPr>
      <w:r>
        <w:rPr>
          <w:rFonts w:ascii="CESI黑体-GB13000" w:hAnsi="CESI黑体-GB13000"/>
          <w:sz w:val="32"/>
          <w:szCs w:val="32"/>
        </w:rPr>
        <w:t>第二十三条</w:t>
      </w:r>
      <w:r>
        <w:rPr>
          <w:rFonts w:ascii="方正仿宋_GBK" w:hAnsi="方正仿宋_GBK"/>
          <w:sz w:val="32"/>
          <w:szCs w:val="32"/>
        </w:rPr>
        <w:t xml:space="preserve">  </w:t>
      </w:r>
      <w:r>
        <w:rPr>
          <w:rFonts w:ascii="仿宋_GB2312" w:hAnsi="仿宋_GB2312"/>
          <w:sz w:val="32"/>
          <w:szCs w:val="32"/>
        </w:rPr>
        <w:t>本办法自印发之日起施行。</w:t>
      </w:r>
    </w:p>
    <w:p w:rsidR="005C556B" w:rsidRPr="00B86121" w:rsidRDefault="008A36F3" w:rsidP="00B86121">
      <w:pPr>
        <w:autoSpaceDE w:val="0"/>
        <w:spacing w:line="560" w:lineRule="exact"/>
        <w:ind w:firstLineChars="200" w:firstLine="640"/>
        <w:jc w:val="center"/>
        <w:rPr>
          <w:rFonts w:ascii="仿宋_GB2312" w:hAnsi="仿宋_GB2312" w:hint="eastAsia"/>
          <w:sz w:val="32"/>
          <w:szCs w:val="32"/>
        </w:rPr>
      </w:pPr>
      <w:r>
        <w:rPr>
          <w:rFonts w:ascii="仿宋_GB2312" w:hAnsi="仿宋_GB2312"/>
          <w:sz w:val="32"/>
          <w:szCs w:val="32"/>
        </w:rPr>
        <w:t xml:space="preserve"> </w:t>
      </w:r>
      <w:bookmarkStart w:id="0" w:name="_GoBack"/>
      <w:bookmarkEnd w:id="0"/>
    </w:p>
    <w:sectPr w:rsidR="005C556B" w:rsidRPr="00B861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4754" w:rsidRDefault="007B4754" w:rsidP="008A36F3">
      <w:r>
        <w:separator/>
      </w:r>
    </w:p>
  </w:endnote>
  <w:endnote w:type="continuationSeparator" w:id="0">
    <w:p w:rsidR="007B4754" w:rsidRDefault="007B4754" w:rsidP="008A36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CESI黑体-GB13000">
    <w:altName w:val="Calibri"/>
    <w:charset w:val="00"/>
    <w:family w:val="auto"/>
    <w:pitch w:val="default"/>
  </w:font>
  <w:font w:name="方正仿宋_GBK">
    <w:altName w:val="微软雅黑"/>
    <w:charset w:val="00"/>
    <w:family w:val="auto"/>
    <w:pitch w:val="default"/>
  </w:font>
  <w:font w:name="CESI仿宋-GB2312">
    <w:altName w:val="Calibri"/>
    <w:charset w:val="00"/>
    <w:family w:val="auto"/>
    <w:pitch w:val="default"/>
  </w:font>
  <w:font w:name="仿宋_GB2312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4754" w:rsidRDefault="007B4754" w:rsidP="008A36F3">
      <w:r>
        <w:separator/>
      </w:r>
    </w:p>
  </w:footnote>
  <w:footnote w:type="continuationSeparator" w:id="0">
    <w:p w:rsidR="007B4754" w:rsidRDefault="007B4754" w:rsidP="008A36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AB336C"/>
    <w:multiLevelType w:val="multilevel"/>
    <w:tmpl w:val="CD2A83A0"/>
    <w:lvl w:ilvl="0">
      <w:start w:val="6"/>
      <w:numFmt w:val="chineseCounting"/>
      <w:suff w:val="space"/>
      <w:lvlText w:val="第%1章"/>
      <w:lvlJc w:val="left"/>
      <w:pPr>
        <w:ind w:left="0" w:firstLine="0"/>
      </w:pPr>
      <w:rPr>
        <w:rFonts w:ascii="宋体" w:eastAsia="宋体" w:hAnsi="宋体" w:hint="eastAsia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4002016"/>
    <w:multiLevelType w:val="multilevel"/>
    <w:tmpl w:val="2984F284"/>
    <w:lvl w:ilvl="0">
      <w:start w:val="1"/>
      <w:numFmt w:val="chineseCounting"/>
      <w:suff w:val="nothing"/>
      <w:lvlText w:val="（%1）"/>
      <w:lvlJc w:val="left"/>
      <w:pPr>
        <w:ind w:left="0" w:firstLine="0"/>
      </w:pPr>
      <w:rPr>
        <w:rFonts w:ascii="宋体" w:eastAsia="宋体" w:hAnsi="宋体" w:hint="eastAsia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C76"/>
    <w:rsid w:val="00094C76"/>
    <w:rsid w:val="005976A0"/>
    <w:rsid w:val="00665D41"/>
    <w:rsid w:val="007B4754"/>
    <w:rsid w:val="008A36F3"/>
    <w:rsid w:val="00B86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9B84583-56C9-4E35-9E0A-1E587B41D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rsid w:val="008A36F3"/>
    <w:pPr>
      <w:widowControl w:val="0"/>
      <w:jc w:val="both"/>
    </w:pPr>
    <w:rPr>
      <w:rFonts w:ascii="Calibri" w:eastAsia="宋体" w:hAnsi="Calibri" w:cs="Times New Roman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Char"/>
    <w:uiPriority w:val="99"/>
    <w:unhideWhenUsed/>
    <w:rsid w:val="008A36F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1"/>
    <w:link w:val="a4"/>
    <w:uiPriority w:val="99"/>
    <w:rsid w:val="008A36F3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8A36F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1"/>
    <w:link w:val="a5"/>
    <w:uiPriority w:val="99"/>
    <w:rsid w:val="008A36F3"/>
    <w:rPr>
      <w:sz w:val="18"/>
      <w:szCs w:val="18"/>
    </w:rPr>
  </w:style>
  <w:style w:type="paragraph" w:styleId="a0">
    <w:name w:val="Body Text"/>
    <w:basedOn w:val="a"/>
    <w:link w:val="Char1"/>
    <w:uiPriority w:val="99"/>
    <w:unhideWhenUsed/>
    <w:rsid w:val="008A36F3"/>
    <w:pPr>
      <w:spacing w:after="120"/>
    </w:pPr>
  </w:style>
  <w:style w:type="character" w:customStyle="1" w:styleId="Char1">
    <w:name w:val="正文文本 Char"/>
    <w:basedOn w:val="a1"/>
    <w:link w:val="a0"/>
    <w:uiPriority w:val="99"/>
    <w:rsid w:val="008A36F3"/>
    <w:rPr>
      <w:rFonts w:ascii="Calibri" w:eastAsia="宋体" w:hAnsi="Calibri" w:cs="Times New Roman"/>
      <w:szCs w:val="21"/>
    </w:rPr>
  </w:style>
  <w:style w:type="paragraph" w:styleId="a6">
    <w:name w:val="Normal (Web)"/>
    <w:basedOn w:val="a"/>
    <w:uiPriority w:val="99"/>
    <w:unhideWhenUsed/>
    <w:rsid w:val="008A36F3"/>
    <w:pPr>
      <w:jc w:val="left"/>
    </w:pPr>
    <w:rPr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384</Words>
  <Characters>2195</Characters>
  <Application>Microsoft Office Word</Application>
  <DocSecurity>0</DocSecurity>
  <Lines>18</Lines>
  <Paragraphs>5</Paragraphs>
  <ScaleCrop>false</ScaleCrop>
  <Company/>
  <LinksUpToDate>false</LinksUpToDate>
  <CharactersWithSpaces>2574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Tearl Xu (徐传贺)</dc:creator>
  <cp:keywords/>
  <dc:description/>
  <cp:lastModifiedBy>Tearl Xu (徐传贺)</cp:lastModifiedBy>
  <cp:revision>3</cp:revision>
  <dcterms:created xsi:type="dcterms:W3CDTF">2022-08-30T07:09:00Z</dcterms:created>
  <dcterms:modified xsi:type="dcterms:W3CDTF">2022-08-30T07:10:00Z</dcterms:modified>
</cp:coreProperties>
</file>